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0D" w:rsidRDefault="00D8370D" w:rsidP="00D83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</w:p>
    <w:p w:rsidR="00D8370D" w:rsidRDefault="00D8370D" w:rsidP="00D837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 u 2012. godini</w:t>
      </w:r>
    </w:p>
    <w:p w:rsidR="00D8370D" w:rsidRPr="004C5D0A" w:rsidRDefault="00D8370D" w:rsidP="00D8370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C5D0A">
        <w:rPr>
          <w:rFonts w:ascii="Times New Roman" w:hAnsi="Times New Roman" w:cs="Times New Roman"/>
          <w:b/>
          <w:bCs/>
          <w:sz w:val="18"/>
          <w:szCs w:val="18"/>
        </w:rPr>
        <w:t xml:space="preserve">I) Ugovori o javnoj nabavi </w:t>
      </w:r>
    </w:p>
    <w:tbl>
      <w:tblPr>
        <w:tblW w:w="14435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305"/>
        <w:gridCol w:w="1277"/>
        <w:gridCol w:w="959"/>
        <w:gridCol w:w="1166"/>
        <w:gridCol w:w="1170"/>
        <w:gridCol w:w="1878"/>
        <w:gridCol w:w="1174"/>
        <w:gridCol w:w="1307"/>
        <w:gridCol w:w="1133"/>
        <w:gridCol w:w="1284"/>
      </w:tblGrid>
      <w:tr w:rsidR="005533BA" w:rsidRPr="004C5D0A" w:rsidTr="00512B4E">
        <w:trPr>
          <w:trHeight w:val="17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A" w:rsidRPr="004C5D0A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A" w:rsidRPr="00EE4CC5" w:rsidRDefault="004C5D0A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0A" w:rsidRPr="00EE4CC5" w:rsidRDefault="004C5D0A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0A" w:rsidRPr="00EE4CC5" w:rsidRDefault="004C5D0A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0A" w:rsidRPr="00EE4CC5" w:rsidRDefault="004C5D0A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A" w:rsidRPr="00EE4CC5" w:rsidRDefault="004C5D0A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4C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sklapanja ugovora</w:t>
            </w:r>
            <w:r w:rsidR="009D244C"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9D244C" w:rsidRPr="00EE4CC5" w:rsidRDefault="009D244C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Odnosno</w:t>
            </w:r>
          </w:p>
          <w:p w:rsidR="004C5D0A" w:rsidRPr="00EE4CC5" w:rsidRDefault="009D244C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0A" w:rsidRPr="00EE4CC5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A" w:rsidRPr="004C5D0A" w:rsidRDefault="004C5D0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AD055E" w:rsidRPr="004C5D0A" w:rsidTr="00512B4E">
        <w:trPr>
          <w:trHeight w:val="17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4C5D0A" w:rsidRDefault="002F61CA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D" w:rsidRDefault="00C20BDD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0BDD" w:rsidRDefault="00C20BDD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055E" w:rsidRPr="00AD055E" w:rsidRDefault="00AD055E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55E">
              <w:rPr>
                <w:rFonts w:ascii="Times New Roman" w:hAnsi="Times New Roman" w:cs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AD055E" w:rsidRDefault="00AD055E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E" w:rsidRDefault="00AD055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055E" w:rsidRDefault="00AD055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055E" w:rsidRPr="00AD055E" w:rsidRDefault="00AD055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N-32-M-111259-210311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AD055E" w:rsidRDefault="00C20BD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Default="0011193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12.04.2011./</w:t>
            </w:r>
          </w:p>
          <w:p w:rsidR="0011193B" w:rsidRPr="00AD055E" w:rsidRDefault="0011193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AD055E" w:rsidRDefault="0011193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AD055E" w:rsidRDefault="0011193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AD055E" w:rsidRDefault="009F3C24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Tetrada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AD055E" w:rsidRDefault="009F3C24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5E" w:rsidRPr="00AD055E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84.112,98</w:t>
            </w:r>
          </w:p>
        </w:tc>
      </w:tr>
      <w:tr w:rsidR="00832558" w:rsidRPr="004C5D0A" w:rsidTr="00512B4E">
        <w:trPr>
          <w:trHeight w:val="17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1.a.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8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55E">
              <w:rPr>
                <w:rFonts w:ascii="Times New Roman" w:hAnsi="Times New Roman" w:cs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01/NMV/2012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2012/S 015-0008351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13.04.2012./</w:t>
            </w:r>
          </w:p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D055E" w:rsidRDefault="00832558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D055E" w:rsidRDefault="00832558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D055E" w:rsidRDefault="00832558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Tetrada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D055E" w:rsidRDefault="00832558" w:rsidP="00E52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15.04.2013.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D055E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2558" w:rsidRPr="004C5D0A" w:rsidTr="00512B4E">
        <w:trPr>
          <w:trHeight w:val="17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4C5D0A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8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Pr="00AD055E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skupljanja i obrade (zbrinjavanja) medicinskog otpada – infektivnog, potencijalno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infekivnog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otpada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ošrih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Default="00832558" w:rsidP="00D837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02/2011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N-16-M-119988-160511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03.08.2011./</w:t>
            </w:r>
          </w:p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16.08.2011.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65.524,80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Mollier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Rijeka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16.08.2012.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D055E" w:rsidRDefault="00832558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32558" w:rsidRPr="00A51C74" w:rsidTr="00512B4E">
        <w:trPr>
          <w:trHeight w:val="1031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2F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3" w:rsidRDefault="00A5178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783" w:rsidRDefault="00A5178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Nabava sredstava za čišćenje i higijenu (4 podgrupe) i uredskog </w:t>
            </w:r>
            <w:proofErr w:type="spellStart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mateijala</w:t>
            </w:r>
            <w:proofErr w:type="spellEnd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 (3 podgrupe)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4/2011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N-16-M-147577-081211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223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27.01.2012./</w:t>
            </w:r>
          </w:p>
          <w:p w:rsidR="00832558" w:rsidRPr="00A51C74" w:rsidRDefault="00832558" w:rsidP="00223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14.02.2012.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Uredski materijal 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(3 podgrupe)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1.                =8.195,50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2.              =17.933,00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3.              =30.443,00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Dalmat</w:t>
            </w:r>
            <w:proofErr w:type="spellEnd"/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 d.o.o. Murvica 1, Zadar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558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832558" w:rsidRPr="00A51C74" w:rsidTr="00512B4E">
        <w:trPr>
          <w:trHeight w:val="833"/>
          <w:jc w:val="center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27.01.2012./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b/>
                <w:sz w:val="18"/>
                <w:szCs w:val="18"/>
              </w:rPr>
              <w:t>Sredstva za čišćenje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Prema 4 podgrupe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A51C74">
              <w:rPr>
                <w:rFonts w:ascii="Verdana" w:hAnsi="Verdana" w:cs="Times New Roman"/>
                <w:sz w:val="18"/>
                <w:szCs w:val="18"/>
              </w:rPr>
              <w:t>23.194,84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 xml:space="preserve">Saponia Osijek d.d., 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Matije Gupca 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02.02.2013.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832558" w:rsidRPr="00A51C74" w:rsidTr="00512B4E">
        <w:trPr>
          <w:trHeight w:val="189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223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27.01.2012./</w:t>
            </w:r>
          </w:p>
          <w:p w:rsidR="00832558" w:rsidRPr="00A51C74" w:rsidRDefault="00832558" w:rsidP="00223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           =8.084,62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         =48.694,50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         =24.653,91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C74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1C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Tardi</w:t>
            </w:r>
            <w:proofErr w:type="spellEnd"/>
            <w:r w:rsidRPr="00A51C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d.o.o.,</w:t>
            </w:r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Kamenarka</w:t>
            </w:r>
            <w:proofErr w:type="spellEnd"/>
            <w:r w:rsidRPr="00A5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33, Zagreb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06.02.2013.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58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32558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832558" w:rsidRPr="00A51C74" w:rsidRDefault="00832558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7B63B3" w:rsidRPr="004C5D0A" w:rsidTr="00512B4E">
        <w:trPr>
          <w:trHeight w:val="42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B3" w:rsidRPr="004C5D0A" w:rsidRDefault="007B63B3" w:rsidP="002F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E" w:rsidRDefault="007B0E7E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3B3" w:rsidRPr="004C5D0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Usluge zaštite imovine i osoba, te rad 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tel.centrali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B3" w:rsidRPr="004C5D0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>5/2011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3" w:rsidRPr="004C5D0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N-30-V-152365-301211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>Dodatak II B</w:t>
            </w:r>
          </w:p>
          <w:p w:rsidR="007B63B3" w:rsidRPr="004C5D0A" w:rsidRDefault="007B63B3" w:rsidP="009D24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Obavijest o početku postupka JN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  <w:p w:rsidR="007B63B3" w:rsidRPr="004C5D0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01.02.2012.</w:t>
            </w:r>
            <w:r w:rsidRPr="004C5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4C5D0A" w:rsidRDefault="007B63B3" w:rsidP="00EE4C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306.600,00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4C5D0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9D244C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244C">
              <w:rPr>
                <w:rFonts w:ascii="Times New Roman" w:hAnsi="Times New Roman" w:cs="Times New Roman"/>
                <w:sz w:val="18"/>
                <w:szCs w:val="18"/>
              </w:rPr>
              <w:t xml:space="preserve">Adriatic </w:t>
            </w:r>
            <w:proofErr w:type="spellStart"/>
            <w:r w:rsidRPr="009D244C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  <w:proofErr w:type="spellEnd"/>
            <w:r w:rsidRPr="009D244C">
              <w:rPr>
                <w:rFonts w:ascii="Times New Roman" w:hAnsi="Times New Roman" w:cs="Times New Roman"/>
                <w:sz w:val="18"/>
                <w:szCs w:val="18"/>
              </w:rPr>
              <w:t xml:space="preserve"> d.o.o. Zadar, Domovinskog rata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A51C74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1C74">
              <w:rPr>
                <w:rFonts w:ascii="Times New Roman" w:hAnsi="Times New Roman" w:cs="Times New Roman"/>
                <w:sz w:val="18"/>
                <w:szCs w:val="18"/>
              </w:rPr>
              <w:t>01.02.2013.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B3" w:rsidRPr="004C5D0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63B3" w:rsidRPr="004C5D0A" w:rsidTr="00512B4E">
        <w:trPr>
          <w:trHeight w:val="72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B3" w:rsidRDefault="007B63B3" w:rsidP="002F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Nabava operacijskih kompleta (setova),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prekrivki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navlaka 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op.salu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zavojnog mat</w:t>
            </w:r>
            <w:r w:rsidR="007B0E7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rijala (prema 4 podgrupe)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06/2011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B3" w:rsidRPr="005533B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33BA">
              <w:rPr>
                <w:rFonts w:ascii="Times New Roman" w:hAnsi="Times New Roman" w:cs="Times New Roman"/>
                <w:sz w:val="18"/>
                <w:szCs w:val="18"/>
              </w:rPr>
              <w:t>N-16-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M-149412-191211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B3" w:rsidRDefault="007B63B3" w:rsidP="0049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3B3" w:rsidRPr="00C50587" w:rsidRDefault="007B63B3" w:rsidP="0049067D">
            <w:pPr>
              <w:rPr>
                <w:rFonts w:ascii="Times New Roman" w:hAnsi="Times New Roman"/>
                <w:sz w:val="18"/>
                <w:szCs w:val="18"/>
              </w:rPr>
            </w:pPr>
            <w:r w:rsidRPr="00C50587">
              <w:rPr>
                <w:rFonts w:ascii="Times New Roman" w:hAnsi="Times New Roman" w:cs="Times New Roman"/>
                <w:sz w:val="18"/>
                <w:szCs w:val="18"/>
              </w:rPr>
              <w:t>Otvoreni postupak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15.02.2012./</w:t>
            </w:r>
          </w:p>
          <w:p w:rsidR="007B63B3" w:rsidRPr="004C5D0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1.            =251.973,60</w:t>
            </w:r>
          </w:p>
          <w:p w:rsidR="007B63B3" w:rsidRPr="00EE4CC5" w:rsidRDefault="007B63B3" w:rsidP="00490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2.                =4.898,38</w:t>
            </w:r>
          </w:p>
          <w:p w:rsidR="007B63B3" w:rsidRDefault="007B63B3" w:rsidP="004906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3.                =1.629,00</w:t>
            </w:r>
          </w:p>
          <w:p w:rsidR="007B63B3" w:rsidRPr="00EE4CC5" w:rsidRDefault="007B63B3" w:rsidP="0049067D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spacing w:after="0" w:line="240" w:lineRule="auto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E4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Lohman</w:t>
            </w:r>
            <w:proofErr w:type="spellEnd"/>
            <w:r w:rsidRPr="00EE4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EE4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Rauscher</w:t>
            </w:r>
            <w:proofErr w:type="spellEnd"/>
            <w:r w:rsidRPr="00EE4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d.o.o. Sesvete-</w:t>
            </w:r>
            <w:proofErr w:type="spellStart"/>
            <w:r w:rsidRPr="00EE4C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01.03.2013.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12757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7B63B3" w:rsidRPr="0012757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B63B3" w:rsidRPr="0012757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7B63B3" w:rsidRPr="0012757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3B3" w:rsidRPr="004C5D0A" w:rsidTr="00512B4E">
        <w:trPr>
          <w:trHeight w:val="307"/>
          <w:jc w:val="center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5533BA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B3" w:rsidRDefault="007B63B3" w:rsidP="0049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E4CC5">
              <w:rPr>
                <w:rFonts w:ascii="Times New Roman" w:hAnsi="Times New Roman"/>
                <w:color w:val="000000"/>
                <w:sz w:val="18"/>
                <w:szCs w:val="18"/>
              </w:rPr>
              <w:t>4.              =5.920,35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E4CC5">
              <w:rPr>
                <w:rStyle w:val="Naslov1Char"/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spellEnd"/>
            <w:r w:rsidRPr="00EE4C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4CC5">
              <w:rPr>
                <w:rFonts w:ascii="Times New Roman" w:hAnsi="Times New Roman"/>
                <w:b/>
                <w:sz w:val="18"/>
                <w:szCs w:val="18"/>
              </w:rPr>
              <w:t>intertrade</w:t>
            </w:r>
            <w:proofErr w:type="spellEnd"/>
            <w:r w:rsidRPr="00EE4CC5">
              <w:rPr>
                <w:rFonts w:ascii="Times New Roman" w:hAnsi="Times New Roman"/>
                <w:b/>
                <w:sz w:val="18"/>
                <w:szCs w:val="18"/>
              </w:rPr>
              <w:t xml:space="preserve">  d.o.o. Sv. Nedjelja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EE4CC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sz w:val="18"/>
                <w:szCs w:val="18"/>
              </w:rPr>
              <w:t>01.03.2013.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B3" w:rsidRPr="00127575" w:rsidRDefault="007B63B3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757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</w:tr>
    </w:tbl>
    <w:p w:rsidR="00C50587" w:rsidRDefault="00C50587" w:rsidP="00C50587">
      <w:pPr>
        <w:spacing w:befor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II) Okvirni sporazumi i ugovori o javnoj nabavi sklopljeni temeljem okvirnog sporazuma</w:t>
      </w:r>
    </w:p>
    <w:tbl>
      <w:tblPr>
        <w:tblW w:w="14344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225"/>
        <w:gridCol w:w="1167"/>
        <w:gridCol w:w="951"/>
        <w:gridCol w:w="1133"/>
        <w:gridCol w:w="1187"/>
        <w:gridCol w:w="1840"/>
        <w:gridCol w:w="1166"/>
        <w:gridCol w:w="1418"/>
        <w:gridCol w:w="1206"/>
        <w:gridCol w:w="1274"/>
      </w:tblGrid>
      <w:tr w:rsidR="007E62ED" w:rsidRPr="004C5D0A" w:rsidTr="0083156D">
        <w:trPr>
          <w:trHeight w:val="176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62ED" w:rsidRPr="004C5D0A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2ED" w:rsidRPr="00EE4CC5" w:rsidRDefault="007E62ED" w:rsidP="007E6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Predmet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Datum sklapanja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Odnosno</w:t>
            </w: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primjena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 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Razdoblje na koje je sklopljen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</w:t>
            </w: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OS/</w:t>
            </w:r>
          </w:p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62ED" w:rsidRPr="00EE4CC5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Datum konačnog izvršenja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 /</w:t>
            </w:r>
            <w:r w:rsidRPr="00EE4C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7E62ED" w:rsidRPr="004C5D0A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OS-a/</w:t>
            </w:r>
            <w:r w:rsidRPr="004C5D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ugovora</w:t>
            </w:r>
          </w:p>
        </w:tc>
      </w:tr>
      <w:tr w:rsidR="007E62ED" w:rsidRPr="0043113C" w:rsidTr="0083156D">
        <w:trPr>
          <w:trHeight w:val="1628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31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Pr="0083156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311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23.01.2009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1.001.561,68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3113C">
            <w:pPr>
              <w:rPr>
                <w:rFonts w:ascii="Times New Roman" w:hAnsi="Times New Roman"/>
                <w:sz w:val="18"/>
                <w:szCs w:val="18"/>
              </w:rPr>
            </w:pPr>
            <w:r w:rsidRPr="0043113C">
              <w:rPr>
                <w:rFonts w:ascii="Times New Roman" w:hAnsi="Times New Roman"/>
                <w:b/>
                <w:sz w:val="18"/>
                <w:szCs w:val="18"/>
              </w:rPr>
              <w:t xml:space="preserve">Croatia osiguranje d.d. </w:t>
            </w:r>
            <w:r w:rsidRPr="0043113C">
              <w:rPr>
                <w:rFonts w:ascii="Times New Roman" w:hAnsi="Times New Roman"/>
                <w:sz w:val="18"/>
                <w:szCs w:val="18"/>
              </w:rPr>
              <w:t xml:space="preserve">Zagreb, filijala Zadar, Obala kneza Branimira 20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22.01.2013.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E62ED" w:rsidRPr="0043113C" w:rsidTr="007E62ED">
        <w:trPr>
          <w:trHeight w:val="1546"/>
          <w:jc w:val="center"/>
        </w:trPr>
        <w:tc>
          <w:tcPr>
            <w:tcW w:w="777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83156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     ( 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26.01.2009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250.390,42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rPr>
                <w:rFonts w:ascii="Times New Roman" w:hAnsi="Times New Roman"/>
                <w:sz w:val="18"/>
                <w:szCs w:val="18"/>
              </w:rPr>
            </w:pPr>
            <w:r w:rsidRPr="0043113C">
              <w:rPr>
                <w:rFonts w:ascii="Times New Roman" w:hAnsi="Times New Roman"/>
                <w:sz w:val="18"/>
                <w:szCs w:val="18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01.02.2010.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250.390,42</w:t>
            </w:r>
          </w:p>
        </w:tc>
      </w:tr>
      <w:tr w:rsidR="007E62ED" w:rsidRPr="0043113C" w:rsidTr="007E62ED">
        <w:trPr>
          <w:trHeight w:val="140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83156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E62ED" w:rsidRPr="0043113C" w:rsidRDefault="007E62ED" w:rsidP="00FD576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     ( 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26.01.2010./</w:t>
            </w:r>
          </w:p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01.02.2010.</w:t>
            </w:r>
          </w:p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250.384,15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rPr>
                <w:rFonts w:ascii="Times New Roman" w:hAnsi="Times New Roman"/>
                <w:sz w:val="18"/>
                <w:szCs w:val="18"/>
              </w:rPr>
            </w:pPr>
            <w:r w:rsidRPr="0043113C">
              <w:rPr>
                <w:rFonts w:ascii="Times New Roman" w:hAnsi="Times New Roman"/>
                <w:sz w:val="18"/>
                <w:szCs w:val="18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FD5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01.02.201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3113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250.384,15</w:t>
            </w:r>
          </w:p>
        </w:tc>
      </w:tr>
      <w:tr w:rsidR="007E62ED" w:rsidRPr="0043113C" w:rsidTr="00486135">
        <w:trPr>
          <w:trHeight w:val="113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83156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56D">
              <w:rPr>
                <w:rFonts w:ascii="Times New Roman" w:hAnsi="Times New Roman" w:cs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62ED" w:rsidRPr="00A27F38" w:rsidRDefault="007E62ED" w:rsidP="00FD57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62ED" w:rsidRPr="00A27F38" w:rsidRDefault="007E62ED" w:rsidP="00FD57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Pr="00A27F38" w:rsidRDefault="007E62E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E62ED" w:rsidRPr="00A27F38" w:rsidRDefault="007E62E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Otvoreni    </w:t>
            </w:r>
          </w:p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 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21.03.2011.</w:t>
            </w:r>
          </w:p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01.02.2011.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32.173,47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Default="007E62ED" w:rsidP="0049067D">
            <w:pPr>
              <w:rPr>
                <w:rFonts w:ascii="Times New Roman" w:hAnsi="Times New Roman"/>
                <w:sz w:val="16"/>
                <w:szCs w:val="16"/>
              </w:rPr>
            </w:pPr>
            <w:r w:rsidRPr="00A27F38">
              <w:rPr>
                <w:rFonts w:ascii="Times New Roman" w:hAnsi="Times New Roman"/>
                <w:sz w:val="16"/>
                <w:szCs w:val="16"/>
              </w:rPr>
              <w:t>Croatia osiguranje d.d. Zagreb, filijala Zadar, Obala kneza Branimira 20</w:t>
            </w:r>
          </w:p>
          <w:p w:rsidR="00486135" w:rsidRPr="00A27F38" w:rsidRDefault="00486135" w:rsidP="004906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A27F38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01.02.201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ED" w:rsidRPr="0043113C" w:rsidRDefault="007E62E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32.173,47</w:t>
            </w:r>
          </w:p>
        </w:tc>
      </w:tr>
      <w:tr w:rsidR="00512B4E" w:rsidRPr="0043113C" w:rsidTr="007E62ED">
        <w:trPr>
          <w:trHeight w:val="280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Pr="0083156D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156D">
              <w:rPr>
                <w:rFonts w:ascii="Times New Roman" w:hAnsi="Times New Roman" w:cs="Times New Roman"/>
                <w:bCs/>
                <w:sz w:val="16"/>
                <w:szCs w:val="16"/>
              </w:rPr>
              <w:t>1.4.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B4E" w:rsidRPr="00A27F38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12B4E" w:rsidRPr="00A27F38" w:rsidRDefault="00512B4E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12B4E" w:rsidRPr="00A27F38" w:rsidRDefault="00512B4E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Pr="00A27F38" w:rsidRDefault="00512B4E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2B4E" w:rsidRPr="00A27F38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12B4E" w:rsidRPr="00A27F38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12B4E" w:rsidRPr="00A27F38" w:rsidRDefault="00512B4E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Otvoreni    </w:t>
            </w:r>
          </w:p>
          <w:p w:rsidR="00512B4E" w:rsidRPr="00A27F38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 po pozivu)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02.04.2012</w:t>
            </w: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512B4E" w:rsidRPr="00A27F38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01.02.2012.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Pr="00A27F38" w:rsidRDefault="00512B4E" w:rsidP="0051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32.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077,39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Pr="00A27F38" w:rsidRDefault="00512B4E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Pr="00A27F38" w:rsidRDefault="00512B4E" w:rsidP="00DD0E0D">
            <w:pPr>
              <w:rPr>
                <w:rFonts w:ascii="Times New Roman" w:hAnsi="Times New Roman"/>
                <w:sz w:val="16"/>
                <w:szCs w:val="16"/>
              </w:rPr>
            </w:pPr>
            <w:r w:rsidRPr="00A27F38">
              <w:rPr>
                <w:rFonts w:ascii="Times New Roman" w:hAnsi="Times New Roman"/>
                <w:sz w:val="16"/>
                <w:szCs w:val="16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Pr="00A27F38" w:rsidRDefault="00512B4E" w:rsidP="0051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01.02.201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A27F3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B4E" w:rsidRPr="0043113C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2B4E" w:rsidRPr="007E3976" w:rsidTr="007E62ED">
        <w:trPr>
          <w:trHeight w:val="912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B4E" w:rsidRPr="0083156D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Usluge pranja i glačanja bolničkog rublja </w:t>
            </w:r>
          </w:p>
          <w:p w:rsidR="00512B4E" w:rsidRPr="0083156D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uključujući otpremu i dopremu)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7E3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E" w:rsidRPr="007E3976" w:rsidRDefault="00512B4E" w:rsidP="007E3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7E39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26.03.2009.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1.506.000,00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301.670,00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25.03.2013.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2B4E" w:rsidRPr="007E3976" w:rsidTr="007E62ED">
        <w:trPr>
          <w:trHeight w:val="806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83156D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31.03.2009./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01.04.2009.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376.500,00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75.417,15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01.04..2010.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464.642,46</w:t>
            </w:r>
          </w:p>
        </w:tc>
      </w:tr>
      <w:tr w:rsidR="00512B4E" w:rsidRPr="007E3976" w:rsidTr="007E62ED">
        <w:trPr>
          <w:trHeight w:val="859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83156D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26.03.2010./</w:t>
            </w:r>
          </w:p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01.04.2010.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376.500,00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84.210,00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01.04.2011.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7E3976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442.576,26</w:t>
            </w:r>
          </w:p>
        </w:tc>
      </w:tr>
      <w:tr w:rsidR="00512B4E" w:rsidRPr="007E3976" w:rsidTr="007E62ED">
        <w:trPr>
          <w:trHeight w:val="99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83156D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2.3.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512B4E" w:rsidRPr="007E3976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21.03.2011./</w:t>
            </w:r>
          </w:p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01.04.2011.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1C20A8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347.850,00</w:t>
            </w:r>
          </w:p>
          <w:p w:rsidR="00512B4E" w:rsidRPr="001C20A8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512B4E" w:rsidRPr="001C20A8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86.970,80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1C20A8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512B4E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  <w:p w:rsidR="00512B4E" w:rsidRPr="001C20A8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1C20A8" w:rsidRDefault="00512B4E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01.04.2012.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B4E" w:rsidRPr="001C20A8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479.826,81</w:t>
            </w:r>
          </w:p>
        </w:tc>
      </w:tr>
      <w:tr w:rsidR="00DD0E0D" w:rsidRPr="007E3976" w:rsidTr="007E62ED">
        <w:trPr>
          <w:trHeight w:val="23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DD0E0D" w:rsidRPr="007E397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7E397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E0D" w:rsidRPr="007E397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DD0E0D" w:rsidRPr="007E397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30.03.2012./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01.04.2012.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379.200,00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</w:p>
          <w:p w:rsidR="00DD0E0D" w:rsidRPr="001C20A8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88.013,00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1C20A8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Turisthotel</w:t>
            </w:r>
            <w:proofErr w:type="spellEnd"/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d.d.. Zadar, Obala kneza </w:t>
            </w: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Branimira 6</w:t>
            </w:r>
          </w:p>
          <w:p w:rsidR="00DD0E0D" w:rsidRPr="001C20A8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1C20A8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01.04.201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C20A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1C20A8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0E0D" w:rsidRPr="007E3976" w:rsidTr="007E62ED">
        <w:trPr>
          <w:trHeight w:val="2471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Pr="0083156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0E0D" w:rsidRPr="0083156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0E0D" w:rsidRPr="0083156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E397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Pr="007E397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26.08.2009.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1C20A8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2.944.495,44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FC57C2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FC57C2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-Vindija d.d. Varaždin,</w:t>
            </w:r>
          </w:p>
          <w:p w:rsidR="00DD0E0D" w:rsidRPr="00FC57C2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  <w:p w:rsidR="00DD0E0D" w:rsidRPr="00FC57C2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  <w:p w:rsidR="00DD0E0D" w:rsidRPr="00FC57C2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-ZKM d.o.o. Zadar,</w:t>
            </w:r>
          </w:p>
          <w:p w:rsidR="00DD0E0D" w:rsidRPr="00FC57C2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  <w:p w:rsidR="00DD0E0D" w:rsidRPr="00FC57C2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FC57C2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FC57C2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33FB" w:rsidRPr="007E3976" w:rsidTr="0036626F">
        <w:trPr>
          <w:trHeight w:val="43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4920D6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3.1.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33FB" w:rsidRPr="007E3976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7E3976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33FB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B33FB" w:rsidRPr="007E3976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5B33FB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31.08.2009.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</w:p>
          <w:p w:rsidR="005B33FB" w:rsidRPr="00FC57C2" w:rsidRDefault="005B33FB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15.09.2009.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736.123,86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56.112,26</w:t>
            </w:r>
          </w:p>
        </w:tc>
      </w:tr>
      <w:tr w:rsidR="005B33FB" w:rsidRPr="007E3976" w:rsidTr="0036626F">
        <w:trPr>
          <w:trHeight w:val="39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4920D6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22.561,28</w:t>
            </w:r>
          </w:p>
        </w:tc>
      </w:tr>
      <w:tr w:rsidR="005B33FB" w:rsidRPr="007E3976" w:rsidTr="0036626F">
        <w:trPr>
          <w:trHeight w:val="406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4920D6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124.049,88</w:t>
            </w:r>
          </w:p>
        </w:tc>
      </w:tr>
      <w:tr w:rsidR="005B33FB" w:rsidRPr="007E3976" w:rsidTr="0036626F">
        <w:trPr>
          <w:trHeight w:val="34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4920D6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-ZKM d.o.o. Zadar,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90.040,92</w:t>
            </w:r>
          </w:p>
        </w:tc>
      </w:tr>
      <w:tr w:rsidR="005B33FB" w:rsidRPr="007E3976" w:rsidTr="0036626F">
        <w:trPr>
          <w:trHeight w:val="419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4920D6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255.028,67</w:t>
            </w:r>
          </w:p>
        </w:tc>
      </w:tr>
      <w:tr w:rsidR="005B33FB" w:rsidRPr="007E3976" w:rsidTr="0036626F">
        <w:trPr>
          <w:trHeight w:val="497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33FB" w:rsidRPr="004920D6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33FB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FC57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Default="005B33FB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B" w:rsidRPr="00FC57C2" w:rsidRDefault="005B33FB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48.095,62</w:t>
            </w:r>
          </w:p>
        </w:tc>
      </w:tr>
      <w:tr w:rsidR="00DD0E0D" w:rsidRPr="007E3976" w:rsidTr="00CB6B75">
        <w:trPr>
          <w:trHeight w:val="353"/>
          <w:jc w:val="center"/>
        </w:trPr>
        <w:tc>
          <w:tcPr>
            <w:tcW w:w="77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225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Pr="007E397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E397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Pr="007E397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13.09.2010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./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15.09.2010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644.670,50</w:t>
            </w:r>
          </w:p>
          <w:p w:rsidR="00DD0E0D" w:rsidRPr="004920D6" w:rsidRDefault="00DD0E0D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 ZKM raskinut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.09.2011.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E477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E477EF">
              <w:rPr>
                <w:rFonts w:ascii="Times New Roman" w:hAnsi="Times New Roman" w:cs="Times New Roman"/>
                <w:bCs/>
                <w:sz w:val="18"/>
                <w:szCs w:val="18"/>
              </w:rPr>
              <w:t>0.798,36</w:t>
            </w:r>
          </w:p>
        </w:tc>
      </w:tr>
      <w:tr w:rsidR="00DD0E0D" w:rsidRPr="007E3976" w:rsidTr="007E62ED">
        <w:trPr>
          <w:trHeight w:val="38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E477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24.</w:t>
            </w:r>
            <w:r w:rsidR="00E477EF">
              <w:rPr>
                <w:rFonts w:ascii="Times New Roman" w:hAnsi="Times New Roman" w:cs="Times New Roman"/>
                <w:bCs/>
                <w:sz w:val="18"/>
                <w:szCs w:val="18"/>
              </w:rPr>
              <w:t>462,95</w:t>
            </w:r>
          </w:p>
        </w:tc>
      </w:tr>
      <w:tr w:rsidR="00DD0E0D" w:rsidRPr="007E3976" w:rsidTr="007E62ED">
        <w:trPr>
          <w:trHeight w:val="42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E477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E477EF">
              <w:rPr>
                <w:rFonts w:ascii="Times New Roman" w:hAnsi="Times New Roman" w:cs="Times New Roman"/>
                <w:bCs/>
                <w:sz w:val="18"/>
                <w:szCs w:val="18"/>
              </w:rPr>
              <w:t>2.227,66</w:t>
            </w:r>
          </w:p>
        </w:tc>
      </w:tr>
      <w:tr w:rsidR="00DD0E0D" w:rsidRPr="007E3976" w:rsidTr="007E62ED">
        <w:trPr>
          <w:trHeight w:val="41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E477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477EF">
              <w:rPr>
                <w:rFonts w:ascii="Times New Roman" w:hAnsi="Times New Roman" w:cs="Times New Roman"/>
                <w:bCs/>
                <w:sz w:val="18"/>
                <w:szCs w:val="18"/>
              </w:rPr>
              <w:t>69.631,72</w:t>
            </w:r>
          </w:p>
        </w:tc>
      </w:tr>
      <w:tr w:rsidR="00DD0E0D" w:rsidRPr="007E3976" w:rsidTr="00CB6B75">
        <w:trPr>
          <w:trHeight w:val="449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20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E477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477EF">
              <w:rPr>
                <w:rFonts w:ascii="Times New Roman" w:hAnsi="Times New Roman" w:cs="Times New Roman"/>
                <w:bCs/>
                <w:sz w:val="18"/>
                <w:szCs w:val="18"/>
              </w:rPr>
              <w:t>4.292,01</w:t>
            </w:r>
          </w:p>
        </w:tc>
      </w:tr>
      <w:tr w:rsidR="00CB6B75" w:rsidRPr="007E3976" w:rsidTr="00CB6B75">
        <w:trPr>
          <w:trHeight w:val="445"/>
          <w:jc w:val="center"/>
        </w:trPr>
        <w:tc>
          <w:tcPr>
            <w:tcW w:w="77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2225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6B75" w:rsidRPr="007E3976" w:rsidRDefault="00CB6B75" w:rsidP="00EC4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7E397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6B75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6B75" w:rsidRPr="007E397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</w:t>
            </w:r>
          </w:p>
          <w:p w:rsidR="00CB6B75" w:rsidRPr="007E397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1./</w:t>
            </w:r>
          </w:p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15.09.2010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539.687,40</w:t>
            </w:r>
          </w:p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(bez ZKM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.09.2012.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6B75" w:rsidRPr="007E3976" w:rsidTr="00CB6B75">
        <w:trPr>
          <w:trHeight w:val="375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6B75" w:rsidRPr="007E3976" w:rsidTr="00CB6B75">
        <w:trPr>
          <w:trHeight w:val="436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EC4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6B75" w:rsidRPr="007E3976" w:rsidTr="00CB6B75">
        <w:trPr>
          <w:trHeight w:val="449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6B75" w:rsidRPr="007E3976" w:rsidTr="00CB6B75">
        <w:trPr>
          <w:trHeight w:val="370"/>
          <w:jc w:val="center"/>
        </w:trPr>
        <w:tc>
          <w:tcPr>
            <w:tcW w:w="777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CB6B75" w:rsidRDefault="00CB6B75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>Irida</w:t>
            </w:r>
            <w:proofErr w:type="spellEnd"/>
            <w:r w:rsidRPr="004920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75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75" w:rsidRPr="004920D6" w:rsidRDefault="00CB6B75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0E0D" w:rsidRPr="007E3976" w:rsidTr="00CB6B75">
        <w:trPr>
          <w:trHeight w:val="414"/>
          <w:jc w:val="center"/>
        </w:trPr>
        <w:tc>
          <w:tcPr>
            <w:tcW w:w="777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3.4.</w:t>
            </w:r>
          </w:p>
        </w:tc>
        <w:tc>
          <w:tcPr>
            <w:tcW w:w="2225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i dostava prehrambenih proizvoda, prema osam grupa</w:t>
            </w:r>
          </w:p>
          <w:p w:rsidR="00DD0E0D" w:rsidRPr="007E3976" w:rsidRDefault="00DD0E0D" w:rsidP="00C5524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7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7E397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Pr="007E397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4920D6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608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Pr="0083156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30.12.2009.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D3258" w:rsidRDefault="00DD0E0D" w:rsidP="008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655.746,42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D3258" w:rsidRDefault="00DD0E0D" w:rsidP="0082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  <w:p w:rsidR="00DD0E0D" w:rsidRPr="008D3258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D3258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258">
              <w:rPr>
                <w:rFonts w:ascii="Times New Roman" w:hAnsi="Times New Roman" w:cs="Times New Roman"/>
                <w:sz w:val="18"/>
                <w:szCs w:val="18"/>
              </w:rPr>
              <w:t>30.12.2013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D3258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8D3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DD0E0D" w:rsidRDefault="00DD0E0D" w:rsidP="0082276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30.12.2009./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01.01.2010.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82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163.936,60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82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697B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168.694,49</w:t>
            </w:r>
          </w:p>
        </w:tc>
      </w:tr>
      <w:tr w:rsidR="00DD0E0D" w:rsidRPr="008D3258" w:rsidTr="007E62ED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822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DD0E0D" w:rsidRDefault="00DD0E0D" w:rsidP="008227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11.01.2011/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01.01.20.11.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82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162.568,59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01.01.2012.</w:t>
            </w:r>
            <w:r w:rsidRPr="00822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2276C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191.663,76</w:t>
            </w:r>
          </w:p>
        </w:tc>
      </w:tr>
      <w:tr w:rsidR="00DD0E0D" w:rsidRPr="008D3258" w:rsidTr="007E62ED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E3976">
              <w:rPr>
                <w:rFonts w:ascii="Times New Roman" w:hAnsi="Times New Roman" w:cs="Times New Roman"/>
                <w:bCs/>
                <w:sz w:val="18"/>
                <w:szCs w:val="18"/>
              </w:rPr>
              <w:t>tvoreni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11.01.2011/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01.01.2011.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69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186.208,48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D627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7B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Usluge opskrbe električne energije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697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D627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697B57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661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1783" w:rsidRDefault="00A51783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0E0D" w:rsidRPr="0083156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BF432B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27. 01.2010.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BF432B" w:rsidRDefault="00DD0E0D" w:rsidP="00BF4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2.741.040,00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BF432B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BF432B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32B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BF432B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BF432B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BF432B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BF432B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62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1783" w:rsidRDefault="00A51783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1783" w:rsidRDefault="00A51783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04.02.2010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685.260,00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.02.2011.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26F">
              <w:rPr>
                <w:rFonts w:ascii="Times New Roman" w:hAnsi="Times New Roman" w:cs="Times New Roman"/>
                <w:sz w:val="18"/>
                <w:szCs w:val="18"/>
              </w:rPr>
              <w:t>626.372,25</w:t>
            </w:r>
          </w:p>
        </w:tc>
      </w:tr>
      <w:tr w:rsidR="00DD0E0D" w:rsidRPr="008D3258" w:rsidTr="007E62ED">
        <w:trPr>
          <w:trHeight w:val="66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04.02.2011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786.240,00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04.02.2012.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5C3945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939.609,80</w:t>
            </w:r>
          </w:p>
        </w:tc>
      </w:tr>
      <w:tr w:rsidR="00DD0E0D" w:rsidRPr="008D3258" w:rsidTr="007E62ED">
        <w:trPr>
          <w:trHeight w:val="60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19.01.2012/</w:t>
            </w:r>
          </w:p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05.02.2012.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957.420,00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Ina </w:t>
            </w:r>
            <w:proofErr w:type="spellStart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ind.nafte</w:t>
            </w:r>
            <w:proofErr w:type="spellEnd"/>
            <w:r w:rsidRPr="009660A5">
              <w:rPr>
                <w:rFonts w:ascii="Times New Roman" w:hAnsi="Times New Roman" w:cs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0A5">
              <w:rPr>
                <w:rFonts w:ascii="Times New Roman" w:hAnsi="Times New Roman" w:cs="Times New Roman"/>
                <w:sz w:val="18"/>
                <w:szCs w:val="18"/>
              </w:rPr>
              <w:t>05.02.2013.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5.4.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Nabava robe – ekstra lakog loživog ulja</w:t>
            </w:r>
          </w:p>
          <w:p w:rsidR="00A51783" w:rsidRDefault="00A51783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96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9660A5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035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1783" w:rsidRDefault="00A51783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0E0D" w:rsidRPr="0083156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ort.implantata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med.cementa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kir.konca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sred. za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dezinf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rtg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filmova,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dijag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,sred. i med.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nekemijskog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hem</w:t>
            </w:r>
            <w:proofErr w:type="spellEnd"/>
            <w:r w:rsidRPr="00831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49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22.09.2010.</w:t>
            </w:r>
          </w:p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(sklopljeno 8 ugovora, s 8 različitih dobavljača)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23.892.872,73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Lima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Medic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plano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B.B.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Adria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Medi.int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 Sv. Nedjelja,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Medilab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Fotokemika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Samobor i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Oktal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Pharma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3945" w:rsidRDefault="005C3945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135" w:rsidRPr="007F655F" w:rsidRDefault="00486135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1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6.1.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62109" w:rsidRDefault="00262109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29.09.2010.</w:t>
            </w:r>
          </w:p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(sklopljeno 8 ugovora, s 8 različitih dobavljača)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01.10.2010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5.973.218,18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Lima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.2011.</w:t>
            </w:r>
          </w:p>
        </w:tc>
        <w:tc>
          <w:tcPr>
            <w:tcW w:w="12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2.701.892,19</w:t>
            </w:r>
          </w:p>
        </w:tc>
      </w:tr>
      <w:tr w:rsidR="00DD0E0D" w:rsidRPr="008D3258" w:rsidTr="007E62ED">
        <w:trPr>
          <w:trHeight w:val="199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Medic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6.644,88</w:t>
            </w:r>
          </w:p>
        </w:tc>
      </w:tr>
      <w:tr w:rsidR="00DD0E0D" w:rsidRPr="008D3258" w:rsidTr="007E62ED">
        <w:trPr>
          <w:trHeight w:val="20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plano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39.826,25</w:t>
            </w:r>
          </w:p>
        </w:tc>
      </w:tr>
      <w:tr w:rsidR="00DD0E0D" w:rsidRPr="008D3258" w:rsidTr="007E62ED">
        <w:trPr>
          <w:trHeight w:val="221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B.B.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Adria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247.380,32</w:t>
            </w:r>
          </w:p>
        </w:tc>
      </w:tr>
      <w:tr w:rsidR="00DD0E0D" w:rsidRPr="008D3258" w:rsidTr="007E62ED">
        <w:trPr>
          <w:trHeight w:val="45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Medi.int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1.495.047,58</w:t>
            </w:r>
          </w:p>
        </w:tc>
      </w:tr>
      <w:tr w:rsidR="00DD0E0D" w:rsidRPr="008D3258" w:rsidTr="007E62ED">
        <w:trPr>
          <w:trHeight w:val="21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Medilab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57.060,98</w:t>
            </w:r>
          </w:p>
        </w:tc>
      </w:tr>
      <w:tr w:rsidR="00DD0E0D" w:rsidRPr="008D3258" w:rsidTr="007E62ED">
        <w:trPr>
          <w:trHeight w:val="39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920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Fotokemika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61.010,95</w:t>
            </w:r>
          </w:p>
        </w:tc>
      </w:tr>
      <w:tr w:rsidR="00DD0E0D" w:rsidRPr="008D3258" w:rsidTr="007E62ED">
        <w:trPr>
          <w:trHeight w:val="423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7F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920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Oktal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Pharma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0E0D" w:rsidRDefault="00DD0E0D" w:rsidP="00920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109" w:rsidRPr="007F655F" w:rsidRDefault="00262109" w:rsidP="009203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7F6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CA4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75.382,46</w:t>
            </w:r>
          </w:p>
        </w:tc>
      </w:tr>
      <w:tr w:rsidR="00DD0E0D" w:rsidRPr="008D3258" w:rsidTr="007E62ED">
        <w:trPr>
          <w:trHeight w:val="21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Otvoreni</w:t>
            </w: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06.10.2011. (sklopljeno 8 ugovora, s 8 različitih dobavljača)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6.208.471,38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Lima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.2012.</w:t>
            </w:r>
          </w:p>
        </w:tc>
        <w:tc>
          <w:tcPr>
            <w:tcW w:w="127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199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Medic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1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plano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198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B.B.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Adria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39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Medi.int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1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Medilab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EC4DA4">
        <w:trPr>
          <w:trHeight w:val="41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Fotokemika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EC4DA4">
        <w:trPr>
          <w:trHeight w:val="405"/>
          <w:jc w:val="center"/>
        </w:trPr>
        <w:tc>
          <w:tcPr>
            <w:tcW w:w="77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0E0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Oktal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 xml:space="preserve"> Pharma </w:t>
            </w:r>
            <w:proofErr w:type="spellStart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Zg</w:t>
            </w:r>
            <w:proofErr w:type="spellEnd"/>
            <w:r w:rsidRPr="007F65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EC4DA4">
        <w:trPr>
          <w:trHeight w:val="213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6.3.</w:t>
            </w: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potr. </w:t>
            </w: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0D" w:rsidRPr="008D3258" w:rsidTr="007E62ED">
        <w:trPr>
          <w:trHeight w:val="229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83156D" w:rsidRDefault="00DD0E0D" w:rsidP="00FC57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156D">
              <w:rPr>
                <w:rFonts w:ascii="Times New Roman" w:hAnsi="Times New Roman" w:cs="Times New Roman"/>
                <w:bCs/>
                <w:sz w:val="18"/>
                <w:szCs w:val="18"/>
              </w:rPr>
              <w:t>6.4.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ort.implantata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med.cementa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kir.konca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dezinf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dijag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E0D" w:rsidRPr="007F655F" w:rsidRDefault="00DD0E0D" w:rsidP="00DD0E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DC0" w:rsidRPr="004C5D0A" w:rsidRDefault="00C02DC0">
      <w:pPr>
        <w:rPr>
          <w:sz w:val="18"/>
          <w:szCs w:val="18"/>
        </w:rPr>
      </w:pPr>
    </w:p>
    <w:sectPr w:rsidR="00C02DC0" w:rsidRPr="004C5D0A" w:rsidSect="00D83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01" w:rsidRDefault="00AF6601" w:rsidP="00A97106">
      <w:pPr>
        <w:spacing w:after="0" w:line="240" w:lineRule="auto"/>
      </w:pPr>
      <w:r>
        <w:separator/>
      </w:r>
    </w:p>
  </w:endnote>
  <w:endnote w:type="continuationSeparator" w:id="0">
    <w:p w:rsidR="00AF6601" w:rsidRDefault="00AF6601" w:rsidP="00A9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6F" w:rsidRDefault="0036626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3287"/>
      <w:docPartObj>
        <w:docPartGallery w:val="Page Numbers (Bottom of Page)"/>
        <w:docPartUnique/>
      </w:docPartObj>
    </w:sdtPr>
    <w:sdtEndPr/>
    <w:sdtContent>
      <w:p w:rsidR="0036626F" w:rsidRDefault="003662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45">
          <w:rPr>
            <w:noProof/>
          </w:rPr>
          <w:t>7</w:t>
        </w:r>
        <w:r>
          <w:fldChar w:fldCharType="end"/>
        </w:r>
      </w:p>
    </w:sdtContent>
  </w:sdt>
  <w:p w:rsidR="0036626F" w:rsidRDefault="0036626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6F" w:rsidRDefault="003662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01" w:rsidRDefault="00AF6601" w:rsidP="00A97106">
      <w:pPr>
        <w:spacing w:after="0" w:line="240" w:lineRule="auto"/>
      </w:pPr>
      <w:r>
        <w:separator/>
      </w:r>
    </w:p>
  </w:footnote>
  <w:footnote w:type="continuationSeparator" w:id="0">
    <w:p w:rsidR="00AF6601" w:rsidRDefault="00AF6601" w:rsidP="00A9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6F" w:rsidRDefault="003662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6F" w:rsidRDefault="0036626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6F" w:rsidRDefault="003662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2"/>
    <w:rsid w:val="00023880"/>
    <w:rsid w:val="000876B0"/>
    <w:rsid w:val="000A0EF2"/>
    <w:rsid w:val="0011193B"/>
    <w:rsid w:val="00127575"/>
    <w:rsid w:val="00140FE8"/>
    <w:rsid w:val="001B0D43"/>
    <w:rsid w:val="001C20A8"/>
    <w:rsid w:val="002234CD"/>
    <w:rsid w:val="00262109"/>
    <w:rsid w:val="002A28F6"/>
    <w:rsid w:val="002B6994"/>
    <w:rsid w:val="002C1E17"/>
    <w:rsid w:val="002F61CA"/>
    <w:rsid w:val="0036626F"/>
    <w:rsid w:val="00370B1B"/>
    <w:rsid w:val="00380950"/>
    <w:rsid w:val="003F4C81"/>
    <w:rsid w:val="0043113C"/>
    <w:rsid w:val="00486135"/>
    <w:rsid w:val="0049067D"/>
    <w:rsid w:val="004920D6"/>
    <w:rsid w:val="004C5D0A"/>
    <w:rsid w:val="00512B4E"/>
    <w:rsid w:val="0053023C"/>
    <w:rsid w:val="00540AF3"/>
    <w:rsid w:val="005533BA"/>
    <w:rsid w:val="005B33FB"/>
    <w:rsid w:val="005C3945"/>
    <w:rsid w:val="005C4D64"/>
    <w:rsid w:val="005E7A4D"/>
    <w:rsid w:val="006465CC"/>
    <w:rsid w:val="00661441"/>
    <w:rsid w:val="00697B57"/>
    <w:rsid w:val="00743F20"/>
    <w:rsid w:val="00797472"/>
    <w:rsid w:val="007B0E7E"/>
    <w:rsid w:val="007B63B3"/>
    <w:rsid w:val="007D74C3"/>
    <w:rsid w:val="007E3976"/>
    <w:rsid w:val="007E62ED"/>
    <w:rsid w:val="007F655F"/>
    <w:rsid w:val="0082276C"/>
    <w:rsid w:val="0083156D"/>
    <w:rsid w:val="00832558"/>
    <w:rsid w:val="008D3258"/>
    <w:rsid w:val="009203AC"/>
    <w:rsid w:val="009660A5"/>
    <w:rsid w:val="009D244C"/>
    <w:rsid w:val="009F3C24"/>
    <w:rsid w:val="00A11547"/>
    <w:rsid w:val="00A27F38"/>
    <w:rsid w:val="00A51783"/>
    <w:rsid w:val="00A51C74"/>
    <w:rsid w:val="00A97106"/>
    <w:rsid w:val="00AD055E"/>
    <w:rsid w:val="00AF6601"/>
    <w:rsid w:val="00B9454D"/>
    <w:rsid w:val="00BD2C38"/>
    <w:rsid w:val="00BF432B"/>
    <w:rsid w:val="00C02697"/>
    <w:rsid w:val="00C02DC0"/>
    <w:rsid w:val="00C20BDD"/>
    <w:rsid w:val="00C50587"/>
    <w:rsid w:val="00C55245"/>
    <w:rsid w:val="00CA4299"/>
    <w:rsid w:val="00CB6B75"/>
    <w:rsid w:val="00CB7DEA"/>
    <w:rsid w:val="00D627E4"/>
    <w:rsid w:val="00D8370D"/>
    <w:rsid w:val="00DA580E"/>
    <w:rsid w:val="00DD0E0D"/>
    <w:rsid w:val="00DE2977"/>
    <w:rsid w:val="00DE4069"/>
    <w:rsid w:val="00E477EF"/>
    <w:rsid w:val="00E528A8"/>
    <w:rsid w:val="00E64B67"/>
    <w:rsid w:val="00EC4DA4"/>
    <w:rsid w:val="00EE0BEB"/>
    <w:rsid w:val="00EE4CC5"/>
    <w:rsid w:val="00F37348"/>
    <w:rsid w:val="00F766BA"/>
    <w:rsid w:val="00FA5F7C"/>
    <w:rsid w:val="00FC57C2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D"/>
    <w:pPr>
      <w:spacing w:after="200" w:line="276" w:lineRule="auto"/>
    </w:pPr>
    <w:rPr>
      <w:rFonts w:ascii="Calibri" w:eastAsia="Calibri" w:hAnsi="Calibri" w:cs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3734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734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734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7348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7348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7348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7348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7348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734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73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373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73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734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734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734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734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734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734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F3734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373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734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3734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F37348"/>
    <w:rPr>
      <w:b/>
      <w:bCs/>
    </w:rPr>
  </w:style>
  <w:style w:type="character" w:styleId="Istaknuto">
    <w:name w:val="Emphasis"/>
    <w:basedOn w:val="Zadanifontodlomka"/>
    <w:uiPriority w:val="20"/>
    <w:qFormat/>
    <w:rsid w:val="00F3734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F37348"/>
    <w:pPr>
      <w:spacing w:after="80" w:line="240" w:lineRule="auto"/>
    </w:pPr>
    <w:rPr>
      <w:rFonts w:asciiTheme="minorHAnsi" w:eastAsiaTheme="minorHAnsi" w:hAnsiTheme="minorHAnsi" w:cs="Times New Roman"/>
      <w:sz w:val="24"/>
      <w:szCs w:val="32"/>
    </w:rPr>
  </w:style>
  <w:style w:type="paragraph" w:styleId="Odlomakpopisa">
    <w:name w:val="List Paragraph"/>
    <w:basedOn w:val="Normal"/>
    <w:uiPriority w:val="34"/>
    <w:qFormat/>
    <w:rsid w:val="00F37348"/>
    <w:pPr>
      <w:spacing w:after="8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F37348"/>
    <w:pPr>
      <w:spacing w:after="80" w:line="240" w:lineRule="auto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3734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7348"/>
    <w:pPr>
      <w:spacing w:after="8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7348"/>
    <w:rPr>
      <w:b/>
      <w:i/>
      <w:sz w:val="24"/>
    </w:rPr>
  </w:style>
  <w:style w:type="character" w:styleId="Neupadljivoisticanje">
    <w:name w:val="Subtle Emphasis"/>
    <w:uiPriority w:val="19"/>
    <w:qFormat/>
    <w:rsid w:val="00F3734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3734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3734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3734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3734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7348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A9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106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A9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106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8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D"/>
    <w:pPr>
      <w:spacing w:after="200" w:line="276" w:lineRule="auto"/>
    </w:pPr>
    <w:rPr>
      <w:rFonts w:ascii="Calibri" w:eastAsia="Calibri" w:hAnsi="Calibri" w:cs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3734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734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734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7348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7348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7348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7348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7348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734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73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373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73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734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734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734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734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734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734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F3734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373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734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3734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F37348"/>
    <w:rPr>
      <w:b/>
      <w:bCs/>
    </w:rPr>
  </w:style>
  <w:style w:type="character" w:styleId="Istaknuto">
    <w:name w:val="Emphasis"/>
    <w:basedOn w:val="Zadanifontodlomka"/>
    <w:uiPriority w:val="20"/>
    <w:qFormat/>
    <w:rsid w:val="00F3734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F37348"/>
    <w:pPr>
      <w:spacing w:after="80" w:line="240" w:lineRule="auto"/>
    </w:pPr>
    <w:rPr>
      <w:rFonts w:asciiTheme="minorHAnsi" w:eastAsiaTheme="minorHAnsi" w:hAnsiTheme="minorHAnsi" w:cs="Times New Roman"/>
      <w:sz w:val="24"/>
      <w:szCs w:val="32"/>
    </w:rPr>
  </w:style>
  <w:style w:type="paragraph" w:styleId="Odlomakpopisa">
    <w:name w:val="List Paragraph"/>
    <w:basedOn w:val="Normal"/>
    <w:uiPriority w:val="34"/>
    <w:qFormat/>
    <w:rsid w:val="00F37348"/>
    <w:pPr>
      <w:spacing w:after="8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F37348"/>
    <w:pPr>
      <w:spacing w:after="80" w:line="240" w:lineRule="auto"/>
    </w:pPr>
    <w:rPr>
      <w:rFonts w:asciiTheme="minorHAnsi" w:eastAsiaTheme="minorHAnsi" w:hAnsiTheme="minorHAnsi" w:cs="Times New Roman"/>
      <w:i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3734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7348"/>
    <w:pPr>
      <w:spacing w:after="8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7348"/>
    <w:rPr>
      <w:b/>
      <w:i/>
      <w:sz w:val="24"/>
    </w:rPr>
  </w:style>
  <w:style w:type="character" w:styleId="Neupadljivoisticanje">
    <w:name w:val="Subtle Emphasis"/>
    <w:uiPriority w:val="19"/>
    <w:qFormat/>
    <w:rsid w:val="00F3734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3734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3734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3734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3734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7348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A9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106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A9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106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8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2FAD-F2E0-4E71-AF09-BF562C72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bolnica120</cp:lastModifiedBy>
  <cp:revision>60</cp:revision>
  <cp:lastPrinted>2012-05-21T06:03:00Z</cp:lastPrinted>
  <dcterms:created xsi:type="dcterms:W3CDTF">2012-04-05T09:27:00Z</dcterms:created>
  <dcterms:modified xsi:type="dcterms:W3CDTF">2012-05-21T06:51:00Z</dcterms:modified>
</cp:coreProperties>
</file>