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A7C0" w14:textId="77777777" w:rsidR="00C35CDC" w:rsidRDefault="00860478" w:rsidP="009A3B98">
      <w:pPr>
        <w:jc w:val="center"/>
        <w:rPr>
          <w:shd w:val="clear" w:color="auto" w:fill="E2EFD9"/>
        </w:rPr>
      </w:pPr>
      <w:r>
        <w:t>Izjava gospodarskog subjekta vezano uz članak 5.k, stavak 1. Uredbe (eu) br. 833/2014)</w:t>
      </w:r>
    </w:p>
    <w:p w14:paraId="7B7B5813" w14:textId="77777777" w:rsidR="00C35CDC" w:rsidRDefault="00C35CDC"/>
    <w:p w14:paraId="45EEBD53" w14:textId="77777777" w:rsidR="00C35CDC" w:rsidRDefault="00860478">
      <w:pPr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IZJAVA GOSPODARSKOG SUBJEKTA VEZANO UZ ČLANAK 5.K, STAVAK 1. UREDBE (EU) BR. 833/2014</w:t>
      </w:r>
    </w:p>
    <w:p w14:paraId="72E1ECB2" w14:textId="77777777" w:rsidR="00C35CDC" w:rsidRDefault="00C35CDC">
      <w:pPr>
        <w:rPr>
          <w:b/>
          <w:smallCaps/>
        </w:rPr>
      </w:pPr>
    </w:p>
    <w:p w14:paraId="604256CF" w14:textId="77777777" w:rsidR="00C35CDC" w:rsidRDefault="00860478" w:rsidP="009A3B98">
      <w:pPr>
        <w:keepNext/>
        <w:spacing w:before="120" w:after="200" w:line="276" w:lineRule="auto"/>
        <w:ind w:right="140"/>
        <w:jc w:val="both"/>
      </w:pPr>
      <w:r>
        <w:t>Temeljem članka 5.k Uredbe (EU) br. 833/2014 o mjerama ograničavanja s obzirom na djelovanja Rusije kojima se destabilizira stanje u Ukrajini kako je izmijenjena Uredbom Vijeća (EU) 2022/1269 od 21. srpnja 2022. o izmjeni Uredbe (EU) br. 833/2014 o mjerama ograničavanja s obzirom na djelovanja Rusije kojima se destabilizira stanje u Ukrajini i Uredbom Vijeća (EU) 2023/1214 od 23. lipnja 2023. o izmjeni Uredbe (EU) br. 833/2014 o mjerama ograničavanja s obzirom na djelovanja Rusije kojima se destabilizira stanje u Ukrajini i članka 1.h Odluke Vijeća 2014/512/ZVSP od 31. srpnja 2014. o mjerama ograničavanja s obzirom na djelovanja Rusije kojima se destabilizira stanje u Ukrajini kako je izmijenjena Odlukom Vijeća (ZVSP) 2022/1271 od 21. srpnja 2022. o izmjeni Odluke 2014/512/ZVSP o mjerama ograničavanja s obzirom na djelovanja Rusije kojima se destabilizira stanje u Ukrajini i Odlukom Vijeća (ZVSP) 2023/1217 оd 23. lipnja 2023. o izmjeni Odluke 2014/512/ZVSP o mjerama ograničavanja s obzirom na djelovanja Rusije kojima se destabilizira stanje u Ukrajini, kao osoba ovlaštena za zastupanje gospodarskog subjekta dajem sljedeću</w:t>
      </w:r>
    </w:p>
    <w:p w14:paraId="6C091DA3" w14:textId="77777777" w:rsidR="009A3B98" w:rsidRPr="009A3B98" w:rsidRDefault="009A3B98" w:rsidP="009A3B98">
      <w:pPr>
        <w:keepNext/>
        <w:spacing w:before="120" w:after="200" w:line="276" w:lineRule="auto"/>
        <w:ind w:right="140"/>
        <w:jc w:val="both"/>
        <w:rPr>
          <w:b/>
          <w:smallCaps/>
        </w:rPr>
      </w:pPr>
    </w:p>
    <w:p w14:paraId="34C2D945" w14:textId="77777777" w:rsidR="00C35CDC" w:rsidRDefault="00860478">
      <w:pPr>
        <w:keepNext/>
        <w:spacing w:before="120" w:after="200" w:line="276" w:lineRule="auto"/>
        <w:ind w:right="140"/>
        <w:jc w:val="center"/>
        <w:rPr>
          <w:b/>
        </w:rPr>
      </w:pPr>
      <w:r>
        <w:rPr>
          <w:b/>
        </w:rPr>
        <w:t>IZJAVU GOSPODARSKOG SUBJEKTA VEZANO UZ ČLANAK 5.K, STAVAK 1. UREDBE (EU) BR. 833/2014 O MJERAMA OGRANIČAVANJA S OBZIROM NA DJELOVANJA RUSIJE KOJIMA SE DESTABILIZIRA STANJE U UKRAJINI</w:t>
      </w:r>
    </w:p>
    <w:p w14:paraId="32160B00" w14:textId="77777777" w:rsidR="00C35CDC" w:rsidRDefault="00C35CDC">
      <w:pPr>
        <w:widowControl w:val="0"/>
        <w:ind w:right="140"/>
        <w:jc w:val="center"/>
        <w:rPr>
          <w:b/>
        </w:rPr>
      </w:pPr>
    </w:p>
    <w:p w14:paraId="12B0DE29" w14:textId="77777777" w:rsidR="00C35CDC" w:rsidRDefault="00860478">
      <w:pPr>
        <w:widowControl w:val="0"/>
        <w:ind w:right="140"/>
      </w:pPr>
      <w:r>
        <w:t>kojom ja   ______________________________________________________________________,</w:t>
      </w:r>
    </w:p>
    <w:p w14:paraId="26479899" w14:textId="77777777" w:rsidR="00C35CDC" w:rsidRDefault="00860478">
      <w:pPr>
        <w:widowControl w:val="0"/>
        <w:ind w:right="140"/>
        <w:jc w:val="center"/>
      </w:pPr>
      <w:r>
        <w:t>(ime i prezime)</w:t>
      </w:r>
    </w:p>
    <w:p w14:paraId="23B5E6EC" w14:textId="77777777" w:rsidR="00C35CDC" w:rsidRDefault="00C35CDC">
      <w:pPr>
        <w:widowControl w:val="0"/>
        <w:ind w:right="140"/>
      </w:pPr>
    </w:p>
    <w:p w14:paraId="1468AE33" w14:textId="77777777" w:rsidR="00C35CDC" w:rsidRDefault="00860478">
      <w:pPr>
        <w:widowControl w:val="0"/>
        <w:ind w:right="140"/>
      </w:pPr>
      <w:r>
        <w:t>kao osoba ovlaštena po zakonu za zastupanje gospodarskog subjekta kojeg zastupam</w:t>
      </w:r>
    </w:p>
    <w:p w14:paraId="0EEF926D" w14:textId="77777777" w:rsidR="00C35CDC" w:rsidRDefault="00C35CDC">
      <w:pPr>
        <w:widowControl w:val="0"/>
        <w:ind w:right="140"/>
      </w:pPr>
    </w:p>
    <w:p w14:paraId="17D12668" w14:textId="77777777" w:rsidR="00C35CDC" w:rsidRDefault="00860478">
      <w:pPr>
        <w:widowControl w:val="0"/>
        <w:ind w:right="140"/>
      </w:pPr>
      <w:r>
        <w:t>__________________________________________________________________________</w:t>
      </w:r>
    </w:p>
    <w:p w14:paraId="4DBB3035" w14:textId="77777777" w:rsidR="00C35CDC" w:rsidRDefault="00860478">
      <w:pPr>
        <w:widowControl w:val="0"/>
        <w:ind w:right="140"/>
        <w:jc w:val="center"/>
      </w:pPr>
      <w:r>
        <w:t>(naziv gospodarskog subjekta)</w:t>
      </w:r>
    </w:p>
    <w:p w14:paraId="21354596" w14:textId="77777777" w:rsidR="00C35CDC" w:rsidRDefault="00C35CDC">
      <w:pPr>
        <w:widowControl w:val="0"/>
        <w:ind w:right="140"/>
        <w:jc w:val="center"/>
        <w:rPr>
          <w:b/>
        </w:rPr>
      </w:pPr>
    </w:p>
    <w:p w14:paraId="13BB474A" w14:textId="77777777" w:rsidR="00C35CDC" w:rsidRDefault="00860478">
      <w:pPr>
        <w:widowControl w:val="0"/>
        <w:ind w:right="140"/>
      </w:pPr>
      <w:r>
        <w:t>__________________________________________________________________________</w:t>
      </w:r>
    </w:p>
    <w:p w14:paraId="12AA936A" w14:textId="77777777" w:rsidR="00C35CDC" w:rsidRDefault="00860478">
      <w:pPr>
        <w:widowControl w:val="0"/>
        <w:ind w:right="140"/>
        <w:jc w:val="center"/>
      </w:pPr>
      <w:r>
        <w:t>(sjedište, OIB ili nacionalni identifikacijski broj)</w:t>
      </w:r>
    </w:p>
    <w:p w14:paraId="34E5FF75" w14:textId="77777777" w:rsidR="00C35CDC" w:rsidRDefault="00C35CDC">
      <w:pPr>
        <w:widowControl w:val="0"/>
        <w:ind w:right="140"/>
      </w:pPr>
    </w:p>
    <w:p w14:paraId="4CDA635D" w14:textId="77777777" w:rsidR="00C35CDC" w:rsidRDefault="00860478">
      <w:pPr>
        <w:keepNext/>
        <w:spacing w:before="120" w:after="200" w:line="276" w:lineRule="auto"/>
        <w:ind w:right="140"/>
        <w:jc w:val="both"/>
      </w:pPr>
      <w:r>
        <w:t xml:space="preserve">izjavljujem da se na nas i na sve osobe, subjekte ili tijela iz članka 5.k, stavka 1. Uredbe (EU) br. 833/2014 o mjerama ograničavanja s obzirom na djelovanja Rusije kojima se destabilizira stanje u Ukrajini, ne odnosi zabrana iz članka 5.k, stavka 1. Uredbe (EU) br. 833/2014 o </w:t>
      </w:r>
    </w:p>
    <w:p w14:paraId="7122BF59" w14:textId="77777777" w:rsidR="00C35CDC" w:rsidRDefault="00860478">
      <w:pPr>
        <w:keepNext/>
        <w:spacing w:before="120" w:after="200" w:line="276" w:lineRule="auto"/>
        <w:ind w:right="140"/>
        <w:jc w:val="both"/>
      </w:pPr>
      <w:r>
        <w:t>mjerama ograničavanja s obzirom na djelovanja Rusije kojima se destabilizira stanje u Ukrajini.</w:t>
      </w:r>
    </w:p>
    <w:p w14:paraId="5D13ADFE" w14:textId="77777777" w:rsidR="00C35CDC" w:rsidRDefault="00C35CDC">
      <w:pPr>
        <w:ind w:right="140"/>
        <w:rPr>
          <w:b/>
        </w:rPr>
      </w:pPr>
    </w:p>
    <w:p w14:paraId="5706E26E" w14:textId="77777777" w:rsidR="00C35CDC" w:rsidRDefault="00860478">
      <w:r>
        <w:t xml:space="preserve">U ______________, __/__/20__.                                         </w:t>
      </w:r>
    </w:p>
    <w:tbl>
      <w:tblPr>
        <w:tblStyle w:val="a"/>
        <w:tblW w:w="5100" w:type="dxa"/>
        <w:tblInd w:w="4395" w:type="dxa"/>
        <w:tblLayout w:type="fixed"/>
        <w:tblLook w:val="0400" w:firstRow="0" w:lastRow="0" w:firstColumn="0" w:lastColumn="0" w:noHBand="0" w:noVBand="1"/>
      </w:tblPr>
      <w:tblGrid>
        <w:gridCol w:w="5100"/>
      </w:tblGrid>
      <w:tr w:rsidR="00C35CDC" w14:paraId="1BF666A5" w14:textId="77777777">
        <w:trPr>
          <w:trHeight w:val="390"/>
        </w:trPr>
        <w:tc>
          <w:tcPr>
            <w:tcW w:w="5100" w:type="dxa"/>
            <w:tcMar>
              <w:left w:w="108" w:type="dxa"/>
              <w:right w:w="108" w:type="dxa"/>
            </w:tcMar>
            <w:vAlign w:val="center"/>
          </w:tcPr>
          <w:p w14:paraId="179721BF" w14:textId="77777777" w:rsidR="00C35CDC" w:rsidRDefault="00860478">
            <w:pPr>
              <w:jc w:val="center"/>
            </w:pPr>
            <w:r>
              <w:t>___________________________________</w:t>
            </w:r>
          </w:p>
        </w:tc>
      </w:tr>
      <w:tr w:rsidR="00C35CDC" w14:paraId="7DB02927" w14:textId="77777777">
        <w:trPr>
          <w:trHeight w:val="390"/>
        </w:trPr>
        <w:tc>
          <w:tcPr>
            <w:tcW w:w="5100" w:type="dxa"/>
            <w:tcMar>
              <w:left w:w="108" w:type="dxa"/>
              <w:right w:w="108" w:type="dxa"/>
            </w:tcMar>
            <w:vAlign w:val="center"/>
          </w:tcPr>
          <w:p w14:paraId="56CC7BA4" w14:textId="77777777" w:rsidR="00C35CDC" w:rsidRDefault="00860478">
            <w:pPr>
              <w:jc w:val="center"/>
            </w:pPr>
            <w:r>
              <w:t>(navesti ime i prezime te potpis osobe po zakonu ovlaštene za zastupanje gospodarskog subjekta)</w:t>
            </w:r>
          </w:p>
        </w:tc>
      </w:tr>
    </w:tbl>
    <w:p w14:paraId="6A27B08E" w14:textId="77777777" w:rsidR="00C35CDC" w:rsidRDefault="00C35CDC" w:rsidP="009A3B98"/>
    <w:sectPr w:rsidR="00C35CDC">
      <w:headerReference w:type="default" r:id="rId8"/>
      <w:pgSz w:w="11906" w:h="16838"/>
      <w:pgMar w:top="851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4923" w14:textId="77777777" w:rsidR="00A765F6" w:rsidRDefault="00A765F6" w:rsidP="009A3B98">
      <w:r>
        <w:separator/>
      </w:r>
    </w:p>
  </w:endnote>
  <w:endnote w:type="continuationSeparator" w:id="0">
    <w:p w14:paraId="4F08BEB5" w14:textId="77777777" w:rsidR="00A765F6" w:rsidRDefault="00A765F6" w:rsidP="009A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A563" w14:textId="77777777" w:rsidR="00A765F6" w:rsidRDefault="00A765F6" w:rsidP="009A3B98">
      <w:r>
        <w:separator/>
      </w:r>
    </w:p>
  </w:footnote>
  <w:footnote w:type="continuationSeparator" w:id="0">
    <w:p w14:paraId="0A7ED4A6" w14:textId="77777777" w:rsidR="00A765F6" w:rsidRDefault="00A765F6" w:rsidP="009A3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0864" w14:textId="00F1AE57" w:rsidR="009A3B98" w:rsidRDefault="00D675BC">
    <w:pPr>
      <w:pStyle w:val="Zaglavlje"/>
    </w:pPr>
    <w:r w:rsidRPr="00D675BC">
      <w:drawing>
        <wp:inline distT="0" distB="0" distL="0" distR="0" wp14:anchorId="1748737D" wp14:editId="53DFABF1">
          <wp:extent cx="5731510" cy="1304290"/>
          <wp:effectExtent l="0" t="0" r="2540" b="0"/>
          <wp:docPr id="188995137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04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5C9DB" w14:textId="6E83EE54" w:rsidR="009A3B98" w:rsidRDefault="009A3B9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DC"/>
    <w:rsid w:val="008476AE"/>
    <w:rsid w:val="00860478"/>
    <w:rsid w:val="009A3B98"/>
    <w:rsid w:val="00A765F6"/>
    <w:rsid w:val="00C35CDC"/>
    <w:rsid w:val="00D6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9A68F"/>
  <w15:docId w15:val="{7D352061-76DC-48AF-A506-38953FE6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96B"/>
    <w:rPr>
      <w:rFonts w:eastAsia="Times New Roman"/>
      <w:lang w:val="sl-SI" w:eastAsia="sl-SI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kstkomentara">
    <w:name w:val="annotation text"/>
    <w:basedOn w:val="Normal"/>
    <w:link w:val="TekstkomentaraChar"/>
    <w:autoRedefine/>
    <w:uiPriority w:val="99"/>
    <w:qFormat/>
    <w:rsid w:val="004D08D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D08D7"/>
    <w:rPr>
      <w:rFonts w:ascii="Calibri" w:eastAsia="Times New Roman" w:hAnsi="Calibri" w:cs="Times New Roman"/>
      <w:kern w:val="0"/>
      <w:position w:val="-1"/>
      <w:sz w:val="20"/>
      <w:szCs w:val="20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3D0530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D0530"/>
    <w:rPr>
      <w:rFonts w:ascii="Arial" w:eastAsia="Times New Roman" w:hAnsi="Arial"/>
      <w:sz w:val="20"/>
      <w:lang w:val="sl-SI" w:eastAsia="sl-SI"/>
    </w:rPr>
  </w:style>
  <w:style w:type="paragraph" w:styleId="Podnoje">
    <w:name w:val="footer"/>
    <w:basedOn w:val="Normal"/>
    <w:link w:val="PodnojeChar"/>
    <w:uiPriority w:val="99"/>
    <w:unhideWhenUsed/>
    <w:rsid w:val="003D0530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D0530"/>
    <w:rPr>
      <w:rFonts w:ascii="Arial" w:eastAsia="Times New Roman" w:hAnsi="Arial"/>
      <w:sz w:val="20"/>
      <w:lang w:val="sl-SI" w:eastAsia="sl-SI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MzilsknG25NcclXJVyZ6C1lWQ==">CgMxLjA4AHIhMVlvNnJYWWJrcG9vRkdHVmZtRnloNWtBdVkyWVdBaHlK</go:docsCustomData>
</go:gDocsCustomXmlDataStorage>
</file>

<file path=customXml/itemProps1.xml><?xml version="1.0" encoding="utf-8"?>
<ds:datastoreItem xmlns:ds="http://schemas.openxmlformats.org/officeDocument/2006/customXml" ds:itemID="{E60D6C37-0A48-48BA-988E-3416B7385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EKONOMSKO FINANCIJSKA</cp:lastModifiedBy>
  <cp:revision>3</cp:revision>
  <dcterms:created xsi:type="dcterms:W3CDTF">2024-03-07T17:17:00Z</dcterms:created>
  <dcterms:modified xsi:type="dcterms:W3CDTF">2026-07-21T12:28:00Z</dcterms:modified>
</cp:coreProperties>
</file>