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Default="00120648" w:rsidP="00120648">
      <w:pPr>
        <w:spacing w:line="287" w:lineRule="atLeast"/>
        <w:jc w:val="both"/>
        <w:rPr>
          <w:rFonts w:ascii="Verdana" w:hAnsi="Verdana" w:cs="Arial"/>
          <w:b/>
          <w:sz w:val="22"/>
          <w:szCs w:val="22"/>
        </w:rPr>
      </w:pPr>
    </w:p>
    <w:p w:rsidR="00910501" w:rsidRDefault="00910501" w:rsidP="00120648">
      <w:pPr>
        <w:spacing w:line="287" w:lineRule="atLeast"/>
        <w:jc w:val="both"/>
        <w:rPr>
          <w:rFonts w:ascii="Verdana" w:hAnsi="Verdana" w:cs="Arial"/>
          <w:b/>
          <w:sz w:val="22"/>
          <w:szCs w:val="22"/>
        </w:rPr>
      </w:pPr>
    </w:p>
    <w:p w:rsidR="00C61E40" w:rsidRDefault="00C61E40" w:rsidP="00120648">
      <w:pPr>
        <w:spacing w:line="287" w:lineRule="atLeast"/>
        <w:jc w:val="both"/>
        <w:rPr>
          <w:rFonts w:ascii="Verdana" w:hAnsi="Verdana" w:cs="Arial"/>
          <w:b/>
          <w:sz w:val="22"/>
          <w:szCs w:val="22"/>
        </w:rPr>
      </w:pPr>
    </w:p>
    <w:p w:rsidR="00C61E40" w:rsidRPr="002F4040" w:rsidRDefault="00C61E40"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48379C" w:rsidRPr="00910501" w:rsidRDefault="00FA7A5F" w:rsidP="0048379C">
      <w:pPr>
        <w:spacing w:line="287" w:lineRule="atLeast"/>
        <w:jc w:val="center"/>
        <w:rPr>
          <w:rFonts w:ascii="Verdana" w:hAnsi="Verdana"/>
          <w:b/>
        </w:rPr>
      </w:pPr>
      <w:r>
        <w:rPr>
          <w:rFonts w:ascii="Verdana" w:hAnsi="Verdana"/>
          <w:b/>
        </w:rPr>
        <w:t>DOKUMENTACIJA</w:t>
      </w:r>
      <w:r w:rsidR="00B030B5">
        <w:rPr>
          <w:rFonts w:ascii="Verdana" w:hAnsi="Verdana"/>
          <w:b/>
        </w:rPr>
        <w:t>/POZIV</w:t>
      </w:r>
      <w:r>
        <w:rPr>
          <w:rFonts w:ascii="Verdana" w:hAnsi="Verdana"/>
          <w:b/>
        </w:rPr>
        <w:t xml:space="preserve"> </w:t>
      </w:r>
      <w:r w:rsidR="0048379C" w:rsidRPr="00910501">
        <w:rPr>
          <w:rFonts w:ascii="Verdana" w:hAnsi="Verdana"/>
          <w:b/>
        </w:rPr>
        <w:t>ZA DOSTAVU PONUDA</w:t>
      </w:r>
      <w:r w:rsidR="00910501">
        <w:rPr>
          <w:rFonts w:ascii="Verdana" w:hAnsi="Verdana"/>
          <w:b/>
        </w:rPr>
        <w:t xml:space="preserve"> ZA PROVOĐENJE POSTUPKA JEDNOSTAVNE NABAVE</w:t>
      </w: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Pr="00152E76" w:rsidRDefault="00C50D14" w:rsidP="00C50D14">
      <w:pPr>
        <w:pStyle w:val="NoSpacing"/>
        <w:rPr>
          <w:rFonts w:ascii="Verdana" w:hAnsi="Verdana"/>
          <w:b/>
          <w:i/>
        </w:rPr>
      </w:pPr>
      <w:r w:rsidRPr="00152E76">
        <w:rPr>
          <w:rFonts w:ascii="Verdana" w:hAnsi="Verdana"/>
          <w:b/>
          <w:i/>
        </w:rPr>
        <w:t>Za predmet nabave</w:t>
      </w:r>
    </w:p>
    <w:p w:rsidR="00A90A84" w:rsidRPr="0062406E" w:rsidRDefault="00A90A84" w:rsidP="00A90A84">
      <w:pPr>
        <w:pStyle w:val="NoSpacing"/>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152E76" w:rsidRPr="0062406E">
        <w:rPr>
          <w:rFonts w:ascii="Verdana" w:hAnsi="Verdana"/>
          <w:b/>
          <w:sz w:val="22"/>
          <w:szCs w:val="22"/>
        </w:rPr>
        <w:t>abava i dostava</w:t>
      </w:r>
      <w:r w:rsidR="006063B8">
        <w:rPr>
          <w:rFonts w:ascii="Verdana" w:hAnsi="Verdana"/>
          <w:b/>
          <w:sz w:val="22"/>
          <w:szCs w:val="22"/>
        </w:rPr>
        <w:t xml:space="preserve"> ugradbenog materijala za ortopediju: Revizijska bescementna endoproteza kuka-modularni tip</w:t>
      </w:r>
      <w:r w:rsidR="00994ECC">
        <w:rPr>
          <w:rFonts w:ascii="Verdana" w:hAnsi="Verdana"/>
          <w:b/>
          <w:sz w:val="22"/>
          <w:szCs w:val="22"/>
        </w:rPr>
        <w:t xml:space="preserve">, </w:t>
      </w:r>
      <w:r w:rsidR="00152E76" w:rsidRPr="0062406E">
        <w:rPr>
          <w:rFonts w:ascii="Verdana" w:hAnsi="Verdana"/>
          <w:b/>
          <w:sz w:val="22"/>
          <w:szCs w:val="22"/>
        </w:rPr>
        <w:t>za potrebe Specijalne bolnice za ortopediju Biograd na Moru</w:t>
      </w:r>
    </w:p>
    <w:p w:rsidR="00A90A84" w:rsidRPr="0062406E" w:rsidRDefault="00A90A84" w:rsidP="00A90A84">
      <w:pPr>
        <w:pStyle w:val="NoSpacing"/>
        <w:autoSpaceDE w:val="0"/>
        <w:autoSpaceDN w:val="0"/>
        <w:adjustRightInd w:val="0"/>
        <w:ind w:left="-5"/>
        <w:jc w:val="both"/>
        <w:rPr>
          <w:b/>
          <w:bCs/>
          <w:sz w:val="22"/>
          <w:szCs w:val="22"/>
        </w:rPr>
      </w:pPr>
    </w:p>
    <w:p w:rsidR="00C50D14" w:rsidRPr="00A90A84" w:rsidRDefault="00C50D14" w:rsidP="00A90A84">
      <w:pPr>
        <w:pStyle w:val="NoSpacing"/>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6063B8">
        <w:rPr>
          <w:rFonts w:ascii="Verdana" w:hAnsi="Verdana"/>
          <w:b/>
          <w:sz w:val="22"/>
          <w:szCs w:val="22"/>
        </w:rPr>
        <w:t>N/I:6</w:t>
      </w:r>
      <w:r w:rsidR="00FA7A5F">
        <w:rPr>
          <w:rFonts w:ascii="Verdana" w:hAnsi="Verdana"/>
          <w:b/>
          <w:sz w:val="22"/>
          <w:szCs w:val="22"/>
        </w:rPr>
        <w:t>/2020</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6063B8" w:rsidRDefault="006063B8" w:rsidP="00C50D14">
      <w:pPr>
        <w:pStyle w:val="ListParagraph"/>
        <w:spacing w:line="287" w:lineRule="atLeast"/>
        <w:ind w:left="0"/>
        <w:rPr>
          <w:rFonts w:ascii="Verdana" w:hAnsi="Verdana" w:cs="Arial"/>
          <w:b/>
          <w:sz w:val="22"/>
          <w:szCs w:val="22"/>
          <w:lang w:eastAsia="en-US"/>
        </w:rPr>
      </w:pPr>
    </w:p>
    <w:p w:rsidR="006063B8" w:rsidRDefault="006063B8" w:rsidP="00C50D14">
      <w:pPr>
        <w:pStyle w:val="ListParagraph"/>
        <w:spacing w:line="287" w:lineRule="atLeast"/>
        <w:ind w:left="0"/>
        <w:rPr>
          <w:rFonts w:ascii="Verdana" w:hAnsi="Verdana" w:cs="Arial"/>
          <w:b/>
          <w:sz w:val="22"/>
          <w:szCs w:val="22"/>
          <w:lang w:eastAsia="en-US"/>
        </w:rPr>
      </w:pPr>
    </w:p>
    <w:p w:rsidR="006063B8" w:rsidRDefault="006063B8" w:rsidP="00C50D14">
      <w:pPr>
        <w:pStyle w:val="ListParagraph"/>
        <w:spacing w:line="287" w:lineRule="atLeast"/>
        <w:ind w:left="0"/>
        <w:rPr>
          <w:rFonts w:ascii="Verdana" w:hAnsi="Verdana" w:cs="Arial"/>
          <w:b/>
          <w:sz w:val="22"/>
          <w:szCs w:val="22"/>
          <w:lang w:eastAsia="en-US"/>
        </w:rPr>
      </w:pPr>
    </w:p>
    <w:p w:rsidR="006063B8" w:rsidRDefault="006063B8"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Pr="006063B8" w:rsidRDefault="00910501" w:rsidP="00C50D14">
      <w:pPr>
        <w:pStyle w:val="ListParagraph"/>
        <w:spacing w:line="287" w:lineRule="atLeast"/>
        <w:ind w:left="0"/>
        <w:rPr>
          <w:rFonts w:ascii="Verdana" w:hAnsi="Verdana" w:cs="Arial"/>
          <w:b/>
          <w:color w:val="000000" w:themeColor="text1"/>
          <w:sz w:val="22"/>
          <w:szCs w:val="22"/>
          <w:lang w:eastAsia="en-US"/>
        </w:rPr>
      </w:pPr>
      <w:r w:rsidRPr="006063B8">
        <w:rPr>
          <w:rFonts w:ascii="Verdana" w:hAnsi="Verdana" w:cs="Arial"/>
          <w:b/>
          <w:color w:val="000000" w:themeColor="text1"/>
          <w:sz w:val="22"/>
          <w:szCs w:val="22"/>
          <w:lang w:eastAsia="en-US"/>
        </w:rPr>
        <w:t>Broj:</w:t>
      </w:r>
      <w:r w:rsidR="006063B8" w:rsidRPr="006063B8">
        <w:rPr>
          <w:rFonts w:ascii="Verdana" w:hAnsi="Verdana" w:cs="Arial"/>
          <w:b/>
          <w:color w:val="000000" w:themeColor="text1"/>
          <w:sz w:val="22"/>
          <w:szCs w:val="22"/>
          <w:lang w:eastAsia="en-US"/>
        </w:rPr>
        <w:t xml:space="preserve">01- </w:t>
      </w:r>
      <w:r w:rsidR="00CC7356">
        <w:rPr>
          <w:rFonts w:ascii="Verdana" w:hAnsi="Verdana" w:cs="Arial"/>
          <w:b/>
          <w:color w:val="000000" w:themeColor="text1"/>
          <w:sz w:val="22"/>
          <w:szCs w:val="22"/>
          <w:lang w:eastAsia="en-US"/>
        </w:rPr>
        <w:t>623/1</w:t>
      </w:r>
      <w:r w:rsidR="00096118" w:rsidRPr="006063B8">
        <w:rPr>
          <w:rFonts w:ascii="Verdana" w:hAnsi="Verdana" w:cs="Arial"/>
          <w:b/>
          <w:color w:val="000000" w:themeColor="text1"/>
          <w:sz w:val="22"/>
          <w:szCs w:val="22"/>
          <w:lang w:eastAsia="en-US"/>
        </w:rPr>
        <w:t>-2020</w:t>
      </w:r>
    </w:p>
    <w:p w:rsidR="00CE2A37" w:rsidRDefault="00C50D14" w:rsidP="006063B8">
      <w:pPr>
        <w:spacing w:line="287" w:lineRule="atLeast"/>
        <w:jc w:val="both"/>
        <w:rPr>
          <w:rFonts w:ascii="Verdana" w:hAnsi="Verdana" w:cs="Arial"/>
          <w:b/>
          <w:sz w:val="22"/>
          <w:szCs w:val="22"/>
        </w:rPr>
      </w:pPr>
      <w:r w:rsidRPr="006063B8">
        <w:rPr>
          <w:rFonts w:ascii="Verdana" w:hAnsi="Verdana" w:cs="Arial"/>
          <w:b/>
          <w:sz w:val="22"/>
          <w:szCs w:val="22"/>
        </w:rPr>
        <w:t xml:space="preserve">Biograd na Moru, </w:t>
      </w:r>
      <w:r w:rsidR="006063B8" w:rsidRPr="006063B8">
        <w:rPr>
          <w:rFonts w:ascii="Verdana" w:hAnsi="Verdana" w:cs="Arial"/>
          <w:b/>
          <w:sz w:val="22"/>
          <w:szCs w:val="22"/>
        </w:rPr>
        <w:t>03. studenog</w:t>
      </w:r>
      <w:r w:rsidRPr="006063B8">
        <w:rPr>
          <w:rFonts w:ascii="Verdana" w:hAnsi="Verdana" w:cs="Arial"/>
          <w:b/>
          <w:sz w:val="22"/>
          <w:szCs w:val="22"/>
        </w:rPr>
        <w:t xml:space="preserve"> </w:t>
      </w:r>
      <w:r w:rsidR="00FA7A5F" w:rsidRPr="006063B8">
        <w:rPr>
          <w:rFonts w:ascii="Verdana" w:hAnsi="Verdana" w:cs="Arial"/>
          <w:b/>
          <w:sz w:val="22"/>
          <w:szCs w:val="22"/>
        </w:rPr>
        <w:t>2020</w:t>
      </w:r>
      <w:r w:rsidR="006063B8">
        <w:rPr>
          <w:rFonts w:ascii="Verdana" w:hAnsi="Verdana" w:cs="Arial"/>
          <w:b/>
          <w:sz w:val="22"/>
          <w:szCs w:val="22"/>
        </w:rPr>
        <w:t>. godi</w:t>
      </w:r>
      <w:r w:rsidR="00B21E71">
        <w:rPr>
          <w:rFonts w:ascii="Verdana" w:hAnsi="Verdana" w:cs="Arial"/>
          <w:b/>
          <w:sz w:val="22"/>
          <w:szCs w:val="22"/>
        </w:rPr>
        <w:t>ne</w:t>
      </w:r>
    </w:p>
    <w:p w:rsidR="006063B8" w:rsidRDefault="006063B8" w:rsidP="006063B8">
      <w:pPr>
        <w:spacing w:line="287" w:lineRule="atLeast"/>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00865A65">
        <w:rPr>
          <w:rFonts w:ascii="Verdana" w:hAnsi="Verdana"/>
          <w:sz w:val="22"/>
          <w:szCs w:val="22"/>
        </w:rPr>
        <w:t>….…13</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00865A65">
        <w:rPr>
          <w:rFonts w:ascii="Verdana" w:hAnsi="Verdana" w:cs="Arial"/>
          <w:bCs/>
          <w:sz w:val="22"/>
          <w:szCs w:val="22"/>
          <w:lang w:eastAsia="en-US"/>
        </w:rPr>
        <w:t>15</w:t>
      </w:r>
    </w:p>
    <w:p w:rsidR="00C50D14" w:rsidRDefault="00C50D14" w:rsidP="00C50D14">
      <w:pPr>
        <w:pStyle w:val="NoSpacing"/>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865A65">
        <w:rPr>
          <w:rFonts w:ascii="Verdana" w:hAnsi="Verdana" w:cs="Arial"/>
          <w:bCs/>
          <w:sz w:val="22"/>
          <w:szCs w:val="22"/>
          <w:lang w:eastAsia="en-US"/>
        </w:rPr>
        <w:t>16</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865A65">
        <w:rPr>
          <w:rFonts w:ascii="Verdana" w:hAnsi="Verdana" w:cs="Arial"/>
          <w:bCs/>
          <w:sz w:val="22"/>
          <w:szCs w:val="22"/>
          <w:lang w:eastAsia="en-US"/>
        </w:rPr>
        <w:t>7</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 xml:space="preserve">anju </w:t>
      </w:r>
      <w:r w:rsidR="00865A65">
        <w:rPr>
          <w:rFonts w:ascii="Verdana" w:hAnsi="Verdana" w:cs="Arial"/>
          <w:bCs/>
          <w:sz w:val="22"/>
          <w:szCs w:val="22"/>
          <w:lang w:eastAsia="en-US"/>
        </w:rPr>
        <w:t>…………………………………………………..……………21</w:t>
      </w:r>
    </w:p>
    <w:p w:rsidR="00C50D14" w:rsidRDefault="00C50D14" w:rsidP="00C50D14">
      <w:pPr>
        <w:spacing w:line="276" w:lineRule="auto"/>
        <w:jc w:val="both"/>
        <w:rPr>
          <w:rFonts w:ascii="Verdana" w:hAnsi="Verdana" w:cs="Arial"/>
          <w:bCs/>
          <w:sz w:val="22"/>
          <w:szCs w:val="22"/>
          <w:lang w:eastAsia="en-US"/>
        </w:rPr>
      </w:pPr>
    </w:p>
    <w:p w:rsidR="00672922" w:rsidRPr="00967A5B" w:rsidRDefault="00672922" w:rsidP="00C50D14">
      <w:pPr>
        <w:spacing w:line="276" w:lineRule="auto"/>
        <w:jc w:val="both"/>
        <w:rPr>
          <w:rFonts w:ascii="Verdana" w:hAnsi="Verdana" w:cs="Arial"/>
          <w:bCs/>
          <w:sz w:val="22"/>
          <w:szCs w:val="22"/>
          <w:lang w:eastAsia="en-US"/>
        </w:rPr>
      </w:pPr>
      <w:r>
        <w:rPr>
          <w:rFonts w:ascii="Verdana" w:hAnsi="Verdana" w:cs="Arial"/>
          <w:bCs/>
          <w:sz w:val="22"/>
          <w:szCs w:val="22"/>
          <w:lang w:eastAsia="en-US"/>
        </w:rPr>
        <w:t>Prilog 6. – Izjava o dužini roka za isporuku robe......................................23</w:t>
      </w: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8"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9"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6063B8" w:rsidRPr="00817DCE" w:rsidRDefault="00C50D14" w:rsidP="006063B8">
      <w:pPr>
        <w:jc w:val="both"/>
        <w:rPr>
          <w:rFonts w:ascii="Calibri" w:hAnsi="Calibri" w:cs="Calibri"/>
          <w:lang w:eastAsia="en-US"/>
        </w:rPr>
      </w:pPr>
      <w:r w:rsidRPr="004B4CC9">
        <w:rPr>
          <w:rFonts w:ascii="Verdana" w:hAnsi="Verdana"/>
          <w:bCs/>
          <w:sz w:val="20"/>
          <w:szCs w:val="20"/>
          <w:lang w:eastAsia="en-US"/>
        </w:rPr>
        <w:t xml:space="preserve">    </w:t>
      </w:r>
      <w:r w:rsidR="006063B8">
        <w:rPr>
          <w:rFonts w:ascii="Verdana" w:hAnsi="Verdana"/>
          <w:bCs/>
          <w:sz w:val="20"/>
          <w:szCs w:val="20"/>
          <w:lang w:eastAsia="en-US"/>
        </w:rPr>
        <w:t xml:space="preserve">- </w:t>
      </w:r>
      <w:r w:rsidR="006063B8">
        <w:rPr>
          <w:rFonts w:ascii="Calibri" w:hAnsi="Calibri" w:cs="Calibri"/>
          <w:lang w:eastAsia="en-US"/>
        </w:rPr>
        <w:t>Branko Uhoda</w:t>
      </w:r>
      <w:r w:rsidR="006063B8" w:rsidRPr="00793084">
        <w:rPr>
          <w:rFonts w:ascii="Calibri" w:hAnsi="Calibri" w:cs="Calibri"/>
          <w:lang w:eastAsia="en-US"/>
        </w:rPr>
        <w:t>, dr. med. spec</w:t>
      </w:r>
      <w:r w:rsidR="006063B8" w:rsidRPr="00817DCE">
        <w:rPr>
          <w:rFonts w:ascii="Calibri" w:hAnsi="Calibri" w:cs="Calibri"/>
          <w:lang w:eastAsia="en-US"/>
        </w:rPr>
        <w:t>. ortoped, za tehničku specifikaciju / troškovnik predmeta</w:t>
      </w:r>
    </w:p>
    <w:p w:rsidR="006063B8" w:rsidRPr="00817DCE" w:rsidRDefault="006063B8" w:rsidP="006063B8">
      <w:pPr>
        <w:jc w:val="both"/>
        <w:rPr>
          <w:rFonts w:ascii="Calibri" w:eastAsiaTheme="minorEastAsia" w:hAnsi="Calibri" w:cs="Calibri"/>
        </w:rPr>
      </w:pPr>
      <w:r w:rsidRPr="00817DCE">
        <w:rPr>
          <w:rFonts w:ascii="Calibri" w:hAnsi="Calibri" w:cs="Calibri"/>
          <w:lang w:eastAsia="en-US"/>
        </w:rPr>
        <w:t xml:space="preserve">        nabave, </w:t>
      </w:r>
      <w:r>
        <w:rPr>
          <w:rFonts w:ascii="Calibri" w:eastAsiaTheme="minorEastAsia" w:hAnsi="Calibri" w:cs="Calibri"/>
        </w:rPr>
        <w:t>telefon: 023/206-073</w:t>
      </w:r>
    </w:p>
    <w:p w:rsidR="00C50D14" w:rsidRPr="004B4CC9" w:rsidRDefault="00C50D14" w:rsidP="006063B8">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F47DD6" w:rsidRDefault="00C50D14" w:rsidP="00F47DD6">
      <w:pPr>
        <w:rPr>
          <w:rFonts w:ascii="Verdana" w:hAnsi="Verdana"/>
          <w:bCs/>
          <w:sz w:val="20"/>
          <w:szCs w:val="20"/>
          <w:lang w:eastAsia="en-US"/>
        </w:rPr>
      </w:pPr>
      <w:r w:rsidRPr="004B4CC9">
        <w:rPr>
          <w:rFonts w:ascii="Verdana" w:hAnsi="Verdana"/>
          <w:bCs/>
          <w:sz w:val="20"/>
          <w:szCs w:val="20"/>
          <w:lang w:eastAsia="en-US"/>
        </w:rPr>
        <w:t xml:space="preserve">    </w:t>
      </w:r>
      <w:r w:rsidR="00F47DD6">
        <w:rPr>
          <w:rFonts w:ascii="Verdana" w:hAnsi="Verdana"/>
          <w:bCs/>
          <w:sz w:val="20"/>
          <w:szCs w:val="20"/>
          <w:lang w:eastAsia="en-US"/>
        </w:rPr>
        <w:t xml:space="preserve">-Anita Pedišić, mag.iur., </w:t>
      </w:r>
      <w:r w:rsidRPr="004B4CC9">
        <w:rPr>
          <w:rFonts w:ascii="Verdana" w:hAnsi="Verdana"/>
          <w:bCs/>
          <w:sz w:val="20"/>
          <w:szCs w:val="20"/>
          <w:lang w:eastAsia="en-US"/>
        </w:rPr>
        <w:t>tel. 023/206-</w:t>
      </w:r>
      <w:r w:rsidR="00F47DD6">
        <w:rPr>
          <w:rFonts w:ascii="Verdana" w:hAnsi="Verdana"/>
          <w:bCs/>
          <w:sz w:val="20"/>
          <w:szCs w:val="20"/>
          <w:lang w:eastAsia="en-US"/>
        </w:rPr>
        <w:t>041</w:t>
      </w:r>
    </w:p>
    <w:p w:rsidR="00F47DD6" w:rsidRPr="004B4CC9" w:rsidRDefault="00F47DD6" w:rsidP="00F47DD6">
      <w:pPr>
        <w:rPr>
          <w:rFonts w:ascii="Verdana" w:hAnsi="Verdana"/>
          <w:bCs/>
          <w:sz w:val="20"/>
          <w:szCs w:val="20"/>
          <w:lang w:eastAsia="en-US"/>
        </w:rPr>
      </w:pPr>
      <w:r>
        <w:rPr>
          <w:rFonts w:ascii="Verdana" w:hAnsi="Verdana"/>
          <w:bCs/>
          <w:sz w:val="20"/>
          <w:szCs w:val="20"/>
          <w:lang w:eastAsia="en-US"/>
        </w:rPr>
        <w:t xml:space="preserve">     </w:t>
      </w:r>
      <w:r w:rsidR="00C50D14" w:rsidRPr="004B4CC9">
        <w:rPr>
          <w:rFonts w:ascii="Verdana" w:hAnsi="Verdana"/>
          <w:bCs/>
          <w:sz w:val="20"/>
          <w:szCs w:val="20"/>
          <w:lang w:eastAsia="en-US"/>
        </w:rPr>
        <w:t xml:space="preserve"> e-mail:</w:t>
      </w:r>
      <w:r>
        <w:rPr>
          <w:rFonts w:ascii="Verdana" w:hAnsi="Verdana"/>
          <w:bCs/>
          <w:sz w:val="20"/>
          <w:szCs w:val="20"/>
          <w:lang w:eastAsia="en-US"/>
        </w:rPr>
        <w:t>javna.nabava@ortopedija-</w:t>
      </w:r>
      <w:r w:rsidR="00F2050A">
        <w:rPr>
          <w:rFonts w:ascii="Verdana" w:hAnsi="Verdana"/>
          <w:bCs/>
          <w:sz w:val="20"/>
          <w:szCs w:val="20"/>
          <w:lang w:eastAsia="en-US"/>
        </w:rPr>
        <w:t>biograd.com</w:t>
      </w:r>
    </w:p>
    <w:p w:rsidR="00C50D14" w:rsidRPr="004B4CC9" w:rsidRDefault="00C50D14" w:rsidP="00F47DD6">
      <w:pPr>
        <w:keepNext/>
        <w:spacing w:before="120" w:after="120" w:line="276" w:lineRule="auto"/>
        <w:ind w:left="-426"/>
        <w:contextualSpacing/>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sidRPr="007E2E1C">
        <w:rPr>
          <w:rFonts w:ascii="Verdana" w:hAnsi="Verdana" w:cs="Arial"/>
          <w:bCs/>
          <w:sz w:val="20"/>
          <w:szCs w:val="20"/>
          <w:lang w:eastAsia="en-US"/>
        </w:rPr>
        <w:t>J</w:t>
      </w:r>
      <w:r w:rsidR="00652BA7" w:rsidRPr="007E2E1C">
        <w:rPr>
          <w:rFonts w:ascii="Verdana" w:hAnsi="Verdana" w:cs="Arial"/>
          <w:bCs/>
          <w:sz w:val="20"/>
          <w:szCs w:val="20"/>
          <w:lang w:eastAsia="en-US"/>
        </w:rPr>
        <w:t>N</w:t>
      </w:r>
      <w:r w:rsidR="006063B8">
        <w:rPr>
          <w:rFonts w:ascii="Verdana" w:hAnsi="Verdana" w:cs="Arial"/>
          <w:bCs/>
          <w:sz w:val="20"/>
          <w:szCs w:val="20"/>
          <w:lang w:eastAsia="en-US"/>
        </w:rPr>
        <w:t>/I:6</w:t>
      </w:r>
      <w:r w:rsidR="00F47DD6">
        <w:rPr>
          <w:rFonts w:ascii="Verdana" w:hAnsi="Verdana" w:cs="Arial"/>
          <w:bCs/>
          <w:sz w:val="20"/>
          <w:szCs w:val="20"/>
          <w:lang w:eastAsia="en-US"/>
        </w:rPr>
        <w:t>/2020</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ListParagraph"/>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„Orieta“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podugovaratelja.</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00910501">
        <w:rPr>
          <w:rFonts w:ascii="Verdana" w:hAnsi="Verdana" w:cs="Arial"/>
          <w:sz w:val="20"/>
          <w:szCs w:val="20"/>
        </w:rPr>
        <w:t xml:space="preserve">Jednostavna </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AA2A38">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A2A38">
        <w:rPr>
          <w:rFonts w:ascii="Verdana" w:hAnsi="Verdana"/>
          <w:b/>
          <w:sz w:val="22"/>
          <w:szCs w:val="22"/>
        </w:rPr>
        <w:t xml:space="preserve"> </w:t>
      </w:r>
    </w:p>
    <w:p w:rsidR="00A14DCE" w:rsidRDefault="00AA2A38"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C50D14" w:rsidRPr="00C93B36">
        <w:rPr>
          <w:rFonts w:ascii="Verdana" w:eastAsia="Calibri" w:hAnsi="Verdana"/>
          <w:sz w:val="20"/>
          <w:szCs w:val="20"/>
          <w:lang w:eastAsia="en-US"/>
        </w:rPr>
        <w:t>Izrač</w:t>
      </w:r>
      <w:r w:rsidR="00A14DCE">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sidR="00A14DCE">
        <w:rPr>
          <w:rFonts w:ascii="Verdana" w:eastAsia="Calibri" w:hAnsi="Verdana"/>
          <w:sz w:val="20"/>
          <w:szCs w:val="20"/>
          <w:lang w:eastAsia="en-US"/>
        </w:rPr>
        <w:t xml:space="preserve">a na     </w:t>
      </w:r>
    </w:p>
    <w:p w:rsidR="00F32DF6"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sidR="00F32DF6">
        <w:rPr>
          <w:rFonts w:ascii="Verdana" w:eastAsia="Calibri" w:hAnsi="Verdana"/>
          <w:sz w:val="20"/>
          <w:szCs w:val="20"/>
          <w:lang w:eastAsia="en-US"/>
        </w:rPr>
        <w:t xml:space="preserve"> i </w:t>
      </w:r>
    </w:p>
    <w:p w:rsidR="00A14DCE" w:rsidRDefault="00FD7E37"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iznosi </w:t>
      </w:r>
      <w:r w:rsidR="006063B8">
        <w:rPr>
          <w:rFonts w:ascii="Verdana" w:eastAsia="Calibri" w:hAnsi="Verdana"/>
          <w:b/>
          <w:sz w:val="20"/>
          <w:szCs w:val="20"/>
          <w:lang w:eastAsia="en-US"/>
        </w:rPr>
        <w:t>120</w:t>
      </w:r>
      <w:r w:rsidR="00D61B61">
        <w:rPr>
          <w:rFonts w:ascii="Verdana" w:eastAsia="Calibri" w:hAnsi="Verdana"/>
          <w:b/>
          <w:sz w:val="20"/>
          <w:szCs w:val="20"/>
          <w:lang w:eastAsia="en-US"/>
        </w:rPr>
        <w:t>.000,00</w:t>
      </w:r>
      <w:r w:rsidR="00844BB3">
        <w:rPr>
          <w:rFonts w:ascii="Verdana" w:eastAsia="Calibri" w:hAnsi="Verdana"/>
          <w:b/>
          <w:sz w:val="20"/>
          <w:szCs w:val="20"/>
          <w:lang w:eastAsia="en-US"/>
        </w:rPr>
        <w:t xml:space="preserve"> </w:t>
      </w:r>
      <w:r>
        <w:rPr>
          <w:rFonts w:ascii="Verdana" w:eastAsia="Calibri" w:hAnsi="Verdana"/>
          <w:sz w:val="20"/>
          <w:szCs w:val="20"/>
          <w:lang w:eastAsia="en-US"/>
        </w:rPr>
        <w:t xml:space="preserve"> </w:t>
      </w:r>
      <w:r w:rsidR="00F32DF6">
        <w:rPr>
          <w:rFonts w:ascii="Verdana" w:eastAsia="Calibri" w:hAnsi="Verdana"/>
          <w:sz w:val="20"/>
          <w:szCs w:val="20"/>
          <w:lang w:eastAsia="en-US"/>
        </w:rPr>
        <w:t>kuna bez PDV-a.</w:t>
      </w:r>
    </w:p>
    <w:p w:rsidR="002841D2" w:rsidRPr="002841D2" w:rsidRDefault="00F32DF6"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lastRenderedPageBreak/>
        <w:t>PODACI O PREDMETU NABAVE</w:t>
      </w:r>
    </w:p>
    <w:p w:rsidR="006063B8" w:rsidRDefault="00C50D14" w:rsidP="00F32DF6">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DF2E3B">
        <w:rPr>
          <w:rFonts w:ascii="Verdana" w:hAnsi="Verdana" w:cstheme="minorHAnsi"/>
          <w:sz w:val="20"/>
          <w:szCs w:val="20"/>
        </w:rPr>
        <w:t>N</w:t>
      </w:r>
      <w:r w:rsidR="00C93B36" w:rsidRPr="00DF2E3B">
        <w:rPr>
          <w:rFonts w:ascii="Verdana" w:hAnsi="Verdana"/>
          <w:sz w:val="20"/>
          <w:szCs w:val="20"/>
        </w:rPr>
        <w:t xml:space="preserve">abava i dostava </w:t>
      </w:r>
      <w:r w:rsidR="006063B8">
        <w:rPr>
          <w:rFonts w:ascii="Verdana" w:hAnsi="Verdana"/>
          <w:sz w:val="20"/>
          <w:szCs w:val="20"/>
        </w:rPr>
        <w:t xml:space="preserve">ugradbenog materijala za ortopediju:     </w:t>
      </w:r>
    </w:p>
    <w:p w:rsidR="00F47DD6" w:rsidRDefault="006063B8" w:rsidP="00F32DF6">
      <w:pPr>
        <w:spacing w:line="276" w:lineRule="auto"/>
        <w:ind w:left="-425"/>
        <w:rPr>
          <w:rFonts w:ascii="Verdana" w:hAnsi="Verdana"/>
          <w:sz w:val="20"/>
          <w:szCs w:val="20"/>
        </w:rPr>
      </w:pPr>
      <w:r>
        <w:rPr>
          <w:rFonts w:ascii="Verdana" w:hAnsi="Verdana" w:cs="Arial"/>
          <w:b/>
          <w:sz w:val="22"/>
          <w:szCs w:val="22"/>
        </w:rPr>
        <w:t xml:space="preserve">      </w:t>
      </w:r>
      <w:r>
        <w:rPr>
          <w:rFonts w:ascii="Verdana" w:hAnsi="Verdana"/>
          <w:sz w:val="20"/>
          <w:szCs w:val="20"/>
        </w:rPr>
        <w:t>Revizijska bescementna endoproteza kuka-modularni tip</w:t>
      </w:r>
      <w:r w:rsidR="00A52BB5">
        <w:rPr>
          <w:rFonts w:ascii="Verdana" w:hAnsi="Verdana"/>
          <w:sz w:val="20"/>
          <w:szCs w:val="20"/>
        </w:rPr>
        <w:t xml:space="preserve">, </w:t>
      </w:r>
      <w:r w:rsidR="005422D8">
        <w:rPr>
          <w:rFonts w:ascii="Verdana" w:hAnsi="Verdana"/>
          <w:sz w:val="20"/>
          <w:szCs w:val="20"/>
        </w:rPr>
        <w:t xml:space="preserve">za </w:t>
      </w:r>
      <w:r w:rsidR="00C93B36" w:rsidRPr="00C93B36">
        <w:rPr>
          <w:rFonts w:ascii="Verdana" w:hAnsi="Verdana"/>
          <w:sz w:val="20"/>
          <w:szCs w:val="20"/>
        </w:rPr>
        <w:t xml:space="preserve"> potrebe </w:t>
      </w:r>
      <w:r w:rsidR="00F47DD6">
        <w:rPr>
          <w:rFonts w:ascii="Verdana" w:hAnsi="Verdana"/>
          <w:sz w:val="20"/>
          <w:szCs w:val="20"/>
        </w:rPr>
        <w:t xml:space="preserve"> </w:t>
      </w:r>
    </w:p>
    <w:p w:rsidR="00D82D3A" w:rsidRPr="00F32DF6" w:rsidRDefault="00F47DD6" w:rsidP="00F32DF6">
      <w:pPr>
        <w:spacing w:line="276" w:lineRule="auto"/>
        <w:ind w:left="-425"/>
        <w:rPr>
          <w:rFonts w:ascii="Verdana" w:hAnsi="Verdana"/>
          <w:sz w:val="20"/>
          <w:szCs w:val="20"/>
        </w:rPr>
      </w:pPr>
      <w:r>
        <w:rPr>
          <w:rFonts w:ascii="Verdana" w:hAnsi="Verdana" w:cs="Arial"/>
          <w:b/>
          <w:sz w:val="22"/>
          <w:szCs w:val="22"/>
        </w:rPr>
        <w:t xml:space="preserve">      </w:t>
      </w:r>
      <w:r w:rsidR="00C93B36" w:rsidRPr="00C93B36">
        <w:rPr>
          <w:rFonts w:ascii="Verdana" w:hAnsi="Verdana"/>
          <w:sz w:val="20"/>
          <w:szCs w:val="20"/>
        </w:rPr>
        <w:t xml:space="preserve">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5422D8">
        <w:rPr>
          <w:rFonts w:ascii="Verdana" w:hAnsi="Verdana"/>
          <w:sz w:val="20"/>
          <w:szCs w:val="20"/>
        </w:rPr>
        <w:t>.</w:t>
      </w:r>
    </w:p>
    <w:p w:rsidR="006063B8" w:rsidRDefault="006063B8" w:rsidP="00C50D14">
      <w:pPr>
        <w:spacing w:line="276" w:lineRule="auto"/>
        <w:ind w:left="-425"/>
        <w:jc w:val="both"/>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972D22" w:rsidRPr="00A272FC" w:rsidRDefault="00C50D14" w:rsidP="00F32DF6">
      <w:pPr>
        <w:pStyle w:val="NoSpacing"/>
        <w:jc w:val="both"/>
        <w:rPr>
          <w:rFonts w:ascii="Verdana" w:hAnsi="Verdana"/>
          <w:sz w:val="20"/>
          <w:szCs w:val="20"/>
        </w:rPr>
      </w:pPr>
      <w:r w:rsidRPr="00A272FC">
        <w:rPr>
          <w:rFonts w:ascii="Verdana" w:hAnsi="Verdana"/>
          <w:b/>
          <w:sz w:val="20"/>
          <w:szCs w:val="20"/>
        </w:rPr>
        <w:t xml:space="preserve">PODIJELJEN NA GRUPE: </w:t>
      </w:r>
      <w:r w:rsidR="00F32DF6" w:rsidRPr="00F32DF6">
        <w:rPr>
          <w:rFonts w:ascii="Verdana" w:hAnsi="Verdana"/>
          <w:sz w:val="20"/>
          <w:szCs w:val="20"/>
        </w:rPr>
        <w:t>Predmet nabave</w:t>
      </w:r>
      <w:r w:rsidR="00F32DF6">
        <w:rPr>
          <w:rFonts w:ascii="Verdana" w:hAnsi="Verdana"/>
          <w:b/>
          <w:sz w:val="20"/>
          <w:szCs w:val="20"/>
        </w:rPr>
        <w:t xml:space="preserve">  </w:t>
      </w:r>
      <w:r w:rsidR="00F32DF6" w:rsidRPr="00F32DF6">
        <w:rPr>
          <w:rFonts w:ascii="Verdana" w:hAnsi="Verdana"/>
          <w:sz w:val="20"/>
          <w:szCs w:val="20"/>
        </w:rPr>
        <w:t>odnosi se na cjelokupan premet</w:t>
      </w:r>
      <w:r w:rsidR="00F32DF6">
        <w:rPr>
          <w:rFonts w:ascii="Verdana" w:hAnsi="Verdana"/>
          <w:sz w:val="20"/>
          <w:szCs w:val="20"/>
        </w:rPr>
        <w:t xml:space="preserve"> nabave</w:t>
      </w:r>
      <w:r w:rsidR="00DE47C5">
        <w:rPr>
          <w:rFonts w:ascii="Verdana" w:hAnsi="Verdana"/>
          <w:sz w:val="20"/>
          <w:szCs w:val="20"/>
        </w:rPr>
        <w:t xml:space="preserve">, prema troškovniku/specifikaciji predmeta nabave koji </w:t>
      </w:r>
      <w:r w:rsidR="00C306C0">
        <w:rPr>
          <w:rFonts w:ascii="Verdana" w:hAnsi="Verdana"/>
          <w:sz w:val="20"/>
          <w:szCs w:val="20"/>
        </w:rPr>
        <w:t>je</w:t>
      </w:r>
      <w:r w:rsidR="00DD615A">
        <w:rPr>
          <w:rFonts w:ascii="Verdana" w:hAnsi="Verdana"/>
          <w:sz w:val="20"/>
          <w:szCs w:val="20"/>
        </w:rPr>
        <w:t xml:space="preserve"> sastavni dio ove dokumentacije o nabavi(Prilog 2).</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sidR="00DD615A">
        <w:rPr>
          <w:rFonts w:ascii="Verdana" w:hAnsi="Verdana" w:cs="Arial"/>
          <w:sz w:val="20"/>
          <w:szCs w:val="20"/>
        </w:rPr>
        <w:t xml:space="preserve">ove </w:t>
      </w:r>
      <w:r>
        <w:rPr>
          <w:rFonts w:ascii="Verdana" w:hAnsi="Verdana" w:cs="Arial"/>
          <w:sz w:val="20"/>
          <w:szCs w:val="20"/>
        </w:rPr>
        <w:t xml:space="preserve">dokumentacije </w:t>
      </w:r>
      <w:r w:rsidR="00DD615A">
        <w:rPr>
          <w:rFonts w:ascii="Verdana" w:hAnsi="Verdana" w:cs="Arial"/>
          <w:sz w:val="20"/>
          <w:szCs w:val="20"/>
        </w:rPr>
        <w:t>o nabav</w:t>
      </w:r>
      <w:r w:rsidR="00AA2A38">
        <w:rPr>
          <w:rFonts w:ascii="Verdana" w:hAnsi="Verdana" w:cs="Arial"/>
          <w:sz w:val="20"/>
          <w:szCs w:val="20"/>
        </w:rPr>
        <w:t>i</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672922" w:rsidRPr="003E5714" w:rsidRDefault="00C50D14" w:rsidP="00672922">
      <w:pPr>
        <w:ind w:left="-425"/>
        <w:jc w:val="both"/>
        <w:rPr>
          <w:rFonts w:ascii="Calibri" w:hAnsi="Calibri" w:cs="Calibri"/>
        </w:rPr>
      </w:pPr>
      <w:r w:rsidRPr="002F4040">
        <w:rPr>
          <w:rFonts w:ascii="Verdana" w:eastAsia="Calibri" w:hAnsi="Verdana" w:cs="Arial"/>
          <w:b/>
          <w:color w:val="000000"/>
          <w:sz w:val="20"/>
          <w:szCs w:val="20"/>
          <w:lang w:eastAsia="en-US"/>
        </w:rPr>
        <w:t xml:space="preserve">13. TEHNIČKA SPECIFIKACIJA: </w:t>
      </w:r>
    </w:p>
    <w:p w:rsidR="00672922" w:rsidRPr="00672922" w:rsidRDefault="00672922" w:rsidP="00672922">
      <w:pPr>
        <w:jc w:val="both"/>
        <w:rPr>
          <w:rFonts w:ascii="Verdana" w:hAnsi="Verdana"/>
          <w:sz w:val="20"/>
          <w:szCs w:val="20"/>
        </w:rPr>
      </w:pPr>
      <w:r w:rsidRPr="00672922">
        <w:rPr>
          <w:rFonts w:ascii="Verdana" w:hAnsi="Verdana"/>
          <w:sz w:val="20"/>
          <w:szCs w:val="20"/>
        </w:rPr>
        <w:t xml:space="preserve">Predmet nabave je specificiran u Troškovniku ove Dokumentacije. Kvaliteta, vrsta i </w:t>
      </w:r>
    </w:p>
    <w:p w:rsidR="00672922" w:rsidRPr="00672922" w:rsidRDefault="00672922" w:rsidP="00672922">
      <w:pPr>
        <w:jc w:val="both"/>
        <w:rPr>
          <w:rFonts w:ascii="Verdana" w:hAnsi="Verdana"/>
          <w:sz w:val="20"/>
          <w:szCs w:val="20"/>
        </w:rPr>
      </w:pPr>
      <w:r w:rsidRPr="00672922">
        <w:rPr>
          <w:rFonts w:ascii="Verdana" w:hAnsi="Verdana"/>
          <w:sz w:val="20"/>
          <w:szCs w:val="20"/>
        </w:rPr>
        <w:t xml:space="preserve">količina predmeta nabave je navedena u Troškovniku, a radi se o količinama na bazi jedne godine. Minimalni uvjeti i karakteristike predmeta nabave specificirani su u Troškovniku/specifikaciji i ponuditelji moraju ponuditi robu koja zadovoljava traženim uvjetima. </w:t>
      </w:r>
    </w:p>
    <w:p w:rsidR="00672922" w:rsidRPr="00672922" w:rsidRDefault="00672922" w:rsidP="00672922">
      <w:pPr>
        <w:jc w:val="both"/>
        <w:rPr>
          <w:rFonts w:ascii="Verdana" w:hAnsi="Verdana"/>
          <w:sz w:val="20"/>
          <w:szCs w:val="20"/>
        </w:rPr>
      </w:pPr>
      <w:r w:rsidRPr="00672922">
        <w:rPr>
          <w:rFonts w:ascii="Verdana" w:hAnsi="Verdana"/>
          <w:sz w:val="20"/>
          <w:szCs w:val="20"/>
        </w:rPr>
        <w:t xml:space="preserve">Ponuditelj ne smije mijenjati opise predmeta nabave navedene u Troškovniku/ </w:t>
      </w:r>
    </w:p>
    <w:p w:rsidR="00C50D14" w:rsidRPr="00672922" w:rsidRDefault="00672922" w:rsidP="00672922">
      <w:pPr>
        <w:jc w:val="both"/>
        <w:rPr>
          <w:rFonts w:ascii="Verdana" w:eastAsia="Calibri" w:hAnsi="Verdana"/>
          <w:sz w:val="20"/>
          <w:szCs w:val="20"/>
          <w:lang w:eastAsia="en-US"/>
        </w:rPr>
      </w:pPr>
      <w:r w:rsidRPr="00672922">
        <w:rPr>
          <w:rFonts w:ascii="Verdana" w:hAnsi="Verdana"/>
          <w:sz w:val="20"/>
          <w:szCs w:val="20"/>
        </w:rPr>
        <w:t xml:space="preserve">specifikaciji  kao niti dopisivati stupce niti na bilo koji način mijenjati sadržaj Troškovnika/specifikacije </w:t>
      </w:r>
      <w:r w:rsidR="00C50D14" w:rsidRPr="00672922">
        <w:rPr>
          <w:rFonts w:ascii="Verdana" w:eastAsia="Calibri" w:hAnsi="Verdana"/>
          <w:bCs/>
          <w:color w:val="000000" w:themeColor="text1"/>
          <w:sz w:val="20"/>
          <w:szCs w:val="20"/>
          <w:lang w:eastAsia="en-US"/>
        </w:rPr>
        <w:t>(Prilog 2)</w:t>
      </w:r>
      <w:r w:rsidR="000941CE" w:rsidRPr="00672922">
        <w:rPr>
          <w:rFonts w:ascii="Verdana" w:eastAsia="Calibri" w:hAnsi="Verdana"/>
          <w:bCs/>
          <w:color w:val="000000" w:themeColor="text1"/>
          <w:sz w:val="20"/>
          <w:szCs w:val="20"/>
          <w:lang w:eastAsia="en-US"/>
        </w:rPr>
        <w:t>.</w:t>
      </w:r>
      <w:r w:rsidR="00C50D14" w:rsidRPr="00672922">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672922" w:rsidRPr="00672922" w:rsidRDefault="00672922" w:rsidP="00672922">
      <w:pPr>
        <w:pStyle w:val="Default"/>
        <w:jc w:val="both"/>
        <w:rPr>
          <w:rFonts w:ascii="Verdana" w:hAnsi="Verdana" w:cs="Calibri"/>
          <w:color w:val="auto"/>
          <w:sz w:val="20"/>
        </w:rPr>
      </w:pPr>
      <w:r w:rsidRPr="00672922">
        <w:rPr>
          <w:rFonts w:ascii="Verdana" w:hAnsi="Verdana" w:cs="Calibri"/>
          <w:color w:val="auto"/>
          <w:sz w:val="20"/>
        </w:rPr>
        <w:t xml:space="preserve">Prilikom ispunjavanja troškovnika ponuditelj ukupnu cijenu stavke izračunava kao umnožak količine stavke i jedinične cijene stavke i na kraju iskazuje cijenu ponude bez poreza na dodanu vrijednost kao zbroj svih ukupnih cijena stavki. </w:t>
      </w:r>
    </w:p>
    <w:p w:rsidR="00672922" w:rsidRPr="00672922" w:rsidRDefault="00672922" w:rsidP="00672922">
      <w:pPr>
        <w:pStyle w:val="Default"/>
        <w:jc w:val="both"/>
        <w:rPr>
          <w:rFonts w:ascii="Verdana" w:hAnsi="Verdana" w:cs="Calibri"/>
          <w:sz w:val="20"/>
        </w:rPr>
      </w:pPr>
      <w:r w:rsidRPr="00672922">
        <w:rPr>
          <w:rFonts w:ascii="Verdana" w:hAnsi="Verdana" w:cs="Calibri"/>
          <w:sz w:val="20"/>
        </w:rPr>
        <w:t>Količine navedene u troškovniku su predviđene (okvirne) i stvarno nabavljene količine mogu biti veće  ili manje od predviđenih.</w:t>
      </w:r>
    </w:p>
    <w:p w:rsidR="00672922" w:rsidRPr="00672922" w:rsidRDefault="00672922" w:rsidP="00672922">
      <w:pPr>
        <w:pStyle w:val="Default"/>
        <w:ind w:left="-425"/>
        <w:jc w:val="both"/>
        <w:rPr>
          <w:rFonts w:ascii="Verdana" w:hAnsi="Verdana" w:cs="Calibri"/>
          <w:color w:val="auto"/>
          <w:sz w:val="20"/>
        </w:rPr>
      </w:pPr>
      <w:r>
        <w:rPr>
          <w:rFonts w:ascii="Verdana" w:hAnsi="Verdana" w:cs="Calibri"/>
          <w:b/>
          <w:sz w:val="20"/>
        </w:rPr>
        <w:tab/>
      </w:r>
      <w:r w:rsidRPr="00672922">
        <w:rPr>
          <w:rFonts w:ascii="Verdana" w:hAnsi="Verdana" w:cs="Calibri"/>
          <w:color w:val="auto"/>
          <w:sz w:val="20"/>
        </w:rPr>
        <w:t>Cijene u troškovniku zaokružuju se na dvije decimale.</w:t>
      </w:r>
    </w:p>
    <w:p w:rsidR="00672922" w:rsidRPr="00672922" w:rsidRDefault="00672922" w:rsidP="00C50D14">
      <w:pPr>
        <w:autoSpaceDE w:val="0"/>
        <w:autoSpaceDN w:val="0"/>
        <w:adjustRightInd w:val="0"/>
        <w:jc w:val="both"/>
        <w:rPr>
          <w:rFonts w:ascii="Verdana" w:eastAsia="Calibri" w:hAnsi="Verdana" w:cs="Arial"/>
          <w:sz w:val="16"/>
          <w:szCs w:val="20"/>
        </w:rPr>
      </w:pP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801742" w:rsidRDefault="00C50D14" w:rsidP="00801742">
      <w:pPr>
        <w:pStyle w:val="Default"/>
        <w:jc w:val="both"/>
        <w:rPr>
          <w:rFonts w:ascii="Calibri" w:hAnsi="Calibri" w:cs="Calibri"/>
          <w:color w:val="auto"/>
        </w:rPr>
      </w:pPr>
      <w:r w:rsidRPr="002F4040">
        <w:rPr>
          <w:rFonts w:ascii="Verdana" w:hAnsi="Verdana"/>
          <w:b/>
          <w:sz w:val="20"/>
          <w:szCs w:val="20"/>
        </w:rPr>
        <w:t xml:space="preserve">ZAVRŠETAK </w:t>
      </w:r>
      <w:r>
        <w:rPr>
          <w:rFonts w:ascii="Verdana" w:hAnsi="Verdana"/>
          <w:b/>
          <w:sz w:val="20"/>
          <w:szCs w:val="20"/>
        </w:rPr>
        <w:t>NABAVE ROBE</w:t>
      </w:r>
      <w:r w:rsidRPr="002F4040">
        <w:rPr>
          <w:rFonts w:ascii="Verdana" w:hAnsi="Verdana"/>
          <w:sz w:val="20"/>
          <w:szCs w:val="20"/>
        </w:rPr>
        <w:t xml:space="preserve">: </w:t>
      </w:r>
      <w:r w:rsidR="000941CE">
        <w:rPr>
          <w:rFonts w:ascii="Verdana" w:eastAsiaTheme="minorHAnsi" w:hAnsi="Verdana"/>
          <w:bCs/>
          <w:sz w:val="20"/>
          <w:szCs w:val="20"/>
        </w:rPr>
        <w:t xml:space="preserve">Odmah po potpisu ugovora o </w:t>
      </w:r>
      <w:r w:rsidR="000941CE" w:rsidRPr="001B3F24">
        <w:rPr>
          <w:rFonts w:ascii="Verdana" w:eastAsiaTheme="minorHAnsi" w:hAnsi="Verdana"/>
          <w:bCs/>
          <w:sz w:val="20"/>
          <w:szCs w:val="20"/>
        </w:rPr>
        <w:t>nabavi</w:t>
      </w:r>
      <w:r w:rsidR="00887C5F">
        <w:rPr>
          <w:rFonts w:ascii="Verdana" w:eastAsiaTheme="minorHAnsi" w:hAnsi="Verdana"/>
          <w:bCs/>
          <w:sz w:val="20"/>
          <w:szCs w:val="20"/>
        </w:rPr>
        <w:t xml:space="preserve">, na vrijeme od </w:t>
      </w:r>
      <w:r w:rsidR="006063B8">
        <w:rPr>
          <w:rFonts w:ascii="Verdana" w:eastAsiaTheme="minorHAnsi" w:hAnsi="Verdana"/>
          <w:bCs/>
          <w:sz w:val="20"/>
          <w:szCs w:val="20"/>
        </w:rPr>
        <w:t>jedne godine</w:t>
      </w:r>
      <w:r w:rsidR="000941CE" w:rsidRPr="00BD69B4">
        <w:rPr>
          <w:rFonts w:ascii="Verdana" w:eastAsiaTheme="minorHAnsi" w:hAnsi="Verdana"/>
          <w:bCs/>
          <w:sz w:val="20"/>
          <w:szCs w:val="20"/>
        </w:rPr>
        <w:t xml:space="preserve"> </w:t>
      </w:r>
      <w:r w:rsidR="000941CE">
        <w:rPr>
          <w:rFonts w:ascii="Verdana" w:eastAsiaTheme="minorHAnsi" w:hAnsi="Verdana"/>
          <w:bCs/>
          <w:sz w:val="20"/>
          <w:szCs w:val="20"/>
        </w:rPr>
        <w:t xml:space="preserve">i to </w:t>
      </w:r>
      <w:r w:rsidR="000941CE" w:rsidRPr="001B3F24">
        <w:rPr>
          <w:rFonts w:ascii="Verdana" w:eastAsiaTheme="minorHAnsi" w:hAnsi="Verdana"/>
          <w:sz w:val="20"/>
          <w:szCs w:val="20"/>
        </w:rPr>
        <w:t>sukcesivno prema pojedinim narudžbam</w:t>
      </w:r>
      <w:r w:rsidR="00801742">
        <w:rPr>
          <w:rFonts w:ascii="Verdana" w:eastAsiaTheme="minorHAnsi" w:hAnsi="Verdana"/>
          <w:sz w:val="20"/>
          <w:szCs w:val="20"/>
        </w:rPr>
        <w:t xml:space="preserve">a Naručitelja tijekom važenja </w:t>
      </w:r>
      <w:r w:rsidR="00801742">
        <w:rPr>
          <w:rFonts w:ascii="Calibri" w:hAnsi="Calibri" w:cs="Calibri"/>
        </w:rPr>
        <w:t>u roku ne dužem od sedam dana</w:t>
      </w:r>
      <w:r w:rsidR="00801742" w:rsidRPr="009B71AB">
        <w:rPr>
          <w:rFonts w:ascii="Calibri" w:hAnsi="Calibri" w:cs="Calibri"/>
          <w:color w:val="FF0000"/>
        </w:rPr>
        <w:t xml:space="preserve"> </w:t>
      </w:r>
      <w:r w:rsidR="00801742" w:rsidRPr="005C6759">
        <w:rPr>
          <w:rFonts w:ascii="Calibri" w:hAnsi="Calibri" w:cs="Calibri"/>
          <w:color w:val="auto"/>
        </w:rPr>
        <w:t xml:space="preserve">od dana primitka pisane narudžbe </w:t>
      </w:r>
      <w:r w:rsidR="00801742">
        <w:rPr>
          <w:rFonts w:ascii="Calibri" w:hAnsi="Calibri" w:cs="Calibri"/>
          <w:color w:val="auto"/>
        </w:rPr>
        <w:t xml:space="preserve">Naručitelja </w:t>
      </w:r>
      <w:r w:rsidR="00801742" w:rsidRPr="005C6759">
        <w:rPr>
          <w:rFonts w:ascii="Calibri" w:hAnsi="Calibri" w:cs="Calibri"/>
          <w:color w:val="auto"/>
        </w:rPr>
        <w:t>a sve skladno prijedlogu ugovora.</w:t>
      </w:r>
    </w:p>
    <w:p w:rsidR="00801742" w:rsidRDefault="00801742" w:rsidP="00801742">
      <w:pPr>
        <w:pStyle w:val="Default"/>
        <w:jc w:val="both"/>
        <w:rPr>
          <w:rFonts w:ascii="Calibri" w:hAnsi="Calibri" w:cs="Calibri"/>
          <w:color w:val="auto"/>
        </w:rPr>
      </w:pPr>
      <w:r w:rsidRPr="00271622">
        <w:rPr>
          <w:rFonts w:ascii="Calibri" w:hAnsi="Calibri" w:cs="Calibri"/>
          <w:color w:val="auto"/>
        </w:rPr>
        <w:t>Naručitelj zadržava pravo jednostranog raskida ugovora ranije i to bezuvjetno i bez naknade štete, sukladno prijedlogu ugovora</w:t>
      </w:r>
    </w:p>
    <w:p w:rsidR="000941CE" w:rsidRDefault="000941CE" w:rsidP="000941CE">
      <w:pPr>
        <w:autoSpaceDE w:val="0"/>
        <w:autoSpaceDN w:val="0"/>
        <w:adjustRightInd w:val="0"/>
        <w:rPr>
          <w:rFonts w:ascii="Verdana" w:eastAsiaTheme="minorHAnsi" w:hAnsi="Verdana" w:cs="Arial"/>
          <w:color w:val="000000"/>
          <w:sz w:val="20"/>
          <w:szCs w:val="20"/>
          <w:lang w:eastAsia="en-US"/>
        </w:rPr>
      </w:pPr>
    </w:p>
    <w:p w:rsidR="000941CE" w:rsidRDefault="000941CE" w:rsidP="000941CE">
      <w:pPr>
        <w:jc w:val="both"/>
        <w:outlineLvl w:val="0"/>
        <w:rPr>
          <w:rFonts w:ascii="Verdana" w:hAnsi="Verdana" w:cs="Arial"/>
          <w:b/>
          <w:color w:val="000000" w:themeColor="text1"/>
          <w:sz w:val="22"/>
          <w:szCs w:val="22"/>
          <w:u w:val="single"/>
        </w:rPr>
      </w:pPr>
    </w:p>
    <w:p w:rsidR="00801742" w:rsidRDefault="00801742" w:rsidP="000941CE">
      <w:pPr>
        <w:jc w:val="both"/>
        <w:outlineLvl w:val="0"/>
        <w:rPr>
          <w:rFonts w:ascii="Verdana" w:hAnsi="Verdana" w:cs="Arial"/>
          <w:b/>
          <w:color w:val="000000" w:themeColor="text1"/>
          <w:sz w:val="22"/>
          <w:szCs w:val="22"/>
          <w:u w:val="single"/>
        </w:rPr>
      </w:pPr>
    </w:p>
    <w:p w:rsidR="00801742" w:rsidRDefault="00801742" w:rsidP="000941CE">
      <w:pPr>
        <w:jc w:val="both"/>
        <w:outlineLvl w:val="0"/>
        <w:rPr>
          <w:rFonts w:ascii="Verdana" w:hAnsi="Verdana" w:cs="Arial"/>
          <w:b/>
          <w:color w:val="000000" w:themeColor="text1"/>
          <w:sz w:val="22"/>
          <w:szCs w:val="22"/>
          <w:u w:val="single"/>
        </w:rPr>
      </w:pPr>
    </w:p>
    <w:p w:rsidR="00801742" w:rsidRDefault="00801742"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lastRenderedPageBreak/>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9C4E83" w:rsidRDefault="00C50D14" w:rsidP="00BD69B4">
      <w:pPr>
        <w:spacing w:line="287" w:lineRule="atLeast"/>
        <w:jc w:val="both"/>
        <w:rPr>
          <w:rFonts w:ascii="Verdana" w:hAnsi="Verdana"/>
          <w:iCs/>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r w:rsidR="00830E56" w:rsidRPr="00830E56">
        <w:rPr>
          <w:rFonts w:ascii="Verdana" w:hAnsi="Verdana"/>
          <w:iCs/>
          <w:sz w:val="20"/>
          <w:szCs w:val="20"/>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A5672A"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lastRenderedPageBreak/>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Default="00C50D14" w:rsidP="00C50D14">
      <w:pPr>
        <w:spacing w:line="239" w:lineRule="auto"/>
        <w:jc w:val="both"/>
        <w:rPr>
          <w:rFonts w:ascii="Verdana" w:hAnsi="Verdana"/>
          <w:sz w:val="20"/>
          <w:szCs w:val="20"/>
        </w:rPr>
      </w:pPr>
    </w:p>
    <w:p w:rsidR="00FC7111" w:rsidRPr="00FC7111" w:rsidRDefault="00FC7111" w:rsidP="00FC7111">
      <w:pPr>
        <w:rPr>
          <w:rFonts w:ascii="Verdana" w:hAnsi="Verdana"/>
          <w:b/>
          <w:sz w:val="20"/>
          <w:szCs w:val="20"/>
        </w:rPr>
      </w:pPr>
      <w:r w:rsidRPr="00FC7111">
        <w:rPr>
          <w:rFonts w:ascii="Verdana" w:hAnsi="Verdana"/>
          <w:b/>
          <w:sz w:val="20"/>
          <w:szCs w:val="20"/>
        </w:rPr>
        <w:t>Starost dokumenta: Dokument ne smije biti stariji od 6 mjeseci od dana početka postupka jednostavne nabave.</w:t>
      </w:r>
    </w:p>
    <w:p w:rsidR="00FC7111" w:rsidRPr="008E4AC1" w:rsidRDefault="00FC7111"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16CC6" w:rsidRDefault="00E16CC6" w:rsidP="00C50D14">
      <w:pPr>
        <w:jc w:val="both"/>
        <w:outlineLvl w:val="0"/>
        <w:rPr>
          <w:rFonts w:ascii="Verdana" w:hAnsi="Verdana" w:cs="Arial"/>
          <w:b/>
          <w:color w:val="000000" w:themeColor="text1"/>
          <w:sz w:val="20"/>
          <w:szCs w:val="20"/>
        </w:rPr>
      </w:pPr>
    </w:p>
    <w:p w:rsidR="00FC7111" w:rsidRPr="00FC7111" w:rsidRDefault="00FC7111" w:rsidP="00FC7111">
      <w:pPr>
        <w:rPr>
          <w:rFonts w:ascii="Verdana" w:hAnsi="Verdana"/>
          <w:b/>
          <w:sz w:val="20"/>
        </w:rPr>
      </w:pPr>
      <w:r w:rsidRPr="00FC7111">
        <w:rPr>
          <w:rFonts w:ascii="Verdana" w:hAnsi="Verdana"/>
          <w:b/>
          <w:sz w:val="20"/>
        </w:rPr>
        <w:t>Starost dokumenta: Dokument ne smije biti stariji od dana početka postupka jednostavne nabave.</w:t>
      </w:r>
    </w:p>
    <w:p w:rsidR="00FC7111" w:rsidRDefault="00FC7111" w:rsidP="00C50D14">
      <w:pPr>
        <w:jc w:val="both"/>
        <w:outlineLvl w:val="0"/>
        <w:rPr>
          <w:rFonts w:ascii="Verdana" w:hAnsi="Verdana" w:cs="Arial"/>
          <w:b/>
          <w:color w:val="000000" w:themeColor="text1"/>
          <w:sz w:val="20"/>
          <w:szCs w:val="20"/>
        </w:rPr>
      </w:pPr>
    </w:p>
    <w:p w:rsidR="00E16CC6" w:rsidRPr="009106FD" w:rsidRDefault="00E16CC6"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A22996" w:rsidRPr="00E16CC6" w:rsidRDefault="00C50D14" w:rsidP="00E16CC6">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A22996" w:rsidRDefault="00A22996" w:rsidP="0016091E">
      <w:pPr>
        <w:spacing w:line="276" w:lineRule="auto"/>
        <w:ind w:left="-425" w:firstLine="425"/>
        <w:jc w:val="both"/>
        <w:outlineLvl w:val="0"/>
        <w:rPr>
          <w:rFonts w:ascii="Verdana" w:eastAsia="Cambria" w:hAnsi="Verdana" w:cs="Cambria"/>
          <w:b/>
          <w:bCs/>
          <w:sz w:val="20"/>
          <w:szCs w:val="20"/>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Ponuditelj izvodom iz registra dokazuje d</w:t>
      </w:r>
      <w:bookmarkStart w:id="3" w:name="_GoBack"/>
      <w:bookmarkEnd w:id="3"/>
      <w:r w:rsidRPr="005336EF">
        <w:rPr>
          <w:rFonts w:ascii="Verdana" w:eastAsia="Cambria" w:hAnsi="Verdana" w:cs="Cambria"/>
          <w:sz w:val="20"/>
          <w:szCs w:val="20"/>
        </w:rPr>
        <w:t xml:space="preserve">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4" w:name="page8"/>
      <w:bookmarkEnd w:id="4"/>
    </w:p>
    <w:p w:rsidR="00FC7111" w:rsidRPr="00FC7111" w:rsidRDefault="00FC7111" w:rsidP="00FC7111">
      <w:pPr>
        <w:rPr>
          <w:rFonts w:ascii="Verdana" w:hAnsi="Verdana"/>
          <w:b/>
        </w:rPr>
      </w:pPr>
      <w:r w:rsidRPr="00FC7111">
        <w:rPr>
          <w:rFonts w:ascii="Verdana" w:hAnsi="Verdana"/>
          <w:b/>
          <w:sz w:val="20"/>
        </w:rPr>
        <w:t>Izvod iz registra ne smije biti stariji od dana početka postupka jednostavne nabave.</w:t>
      </w:r>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6063B8" w:rsidRDefault="006063B8" w:rsidP="006063B8">
      <w:pPr>
        <w:jc w:val="both"/>
        <w:rPr>
          <w:rFonts w:ascii="Verdana" w:hAnsi="Verdana" w:cs="Arial"/>
          <w:b/>
          <w:sz w:val="20"/>
          <w:szCs w:val="20"/>
        </w:rPr>
      </w:pPr>
      <w:r>
        <w:rPr>
          <w:rFonts w:ascii="Verdana" w:eastAsia="Cambria" w:hAnsi="Verdana" w:cs="Cambria"/>
          <w:b/>
          <w:bCs/>
          <w:sz w:val="20"/>
          <w:szCs w:val="20"/>
        </w:rPr>
        <w:t xml:space="preserve">         </w:t>
      </w:r>
      <w:r w:rsidR="0016091E" w:rsidRPr="00DC7466">
        <w:rPr>
          <w:rFonts w:ascii="Verdana" w:eastAsia="Cambria" w:hAnsi="Verdana" w:cs="Cambria"/>
          <w:b/>
          <w:bCs/>
          <w:sz w:val="20"/>
          <w:szCs w:val="20"/>
        </w:rPr>
        <w:t xml:space="preserve"> </w:t>
      </w:r>
      <w:r w:rsidR="00FE77EE">
        <w:rPr>
          <w:rFonts w:ascii="Verdana" w:hAnsi="Verdana" w:cs="Arial"/>
          <w:b/>
          <w:sz w:val="20"/>
          <w:szCs w:val="20"/>
        </w:rPr>
        <w:t>s</w:t>
      </w:r>
      <w:r w:rsidR="00C50D14" w:rsidRPr="00DC7466">
        <w:rPr>
          <w:rFonts w:ascii="Verdana" w:hAnsi="Verdana" w:cs="Arial"/>
          <w:b/>
          <w:sz w:val="20"/>
          <w:szCs w:val="20"/>
        </w:rPr>
        <w:t>posobnost</w:t>
      </w:r>
      <w:r w:rsidR="007747A7">
        <w:rPr>
          <w:rFonts w:ascii="Verdana" w:hAnsi="Verdana" w:cs="Arial"/>
          <w:b/>
          <w:sz w:val="20"/>
          <w:szCs w:val="20"/>
        </w:rPr>
        <w:t>:</w:t>
      </w:r>
      <w:r w:rsidR="00C50D14" w:rsidRPr="00DC7466">
        <w:rPr>
          <w:rFonts w:ascii="Verdana" w:hAnsi="Verdana" w:cs="Arial"/>
          <w:b/>
          <w:sz w:val="20"/>
          <w:szCs w:val="20"/>
        </w:rPr>
        <w:t xml:space="preserve"> </w:t>
      </w:r>
    </w:p>
    <w:p w:rsidR="006063B8" w:rsidRPr="00EF1FCE" w:rsidRDefault="006063B8" w:rsidP="006063B8">
      <w:pPr>
        <w:ind w:firstLine="708"/>
        <w:jc w:val="both"/>
        <w:rPr>
          <w:rFonts w:asciiTheme="minorHAnsi" w:hAnsiTheme="minorHAnsi"/>
          <w:color w:val="7030A0"/>
        </w:rPr>
      </w:pPr>
      <w:r>
        <w:rPr>
          <w:rFonts w:asciiTheme="minorHAnsi" w:hAnsiTheme="minorHAnsi"/>
          <w:b/>
        </w:rPr>
        <w:t>18.2.1.</w:t>
      </w:r>
      <w:r w:rsidRPr="00EF1FCE">
        <w:rPr>
          <w:rFonts w:asciiTheme="minorHAnsi" w:hAnsiTheme="minorHAnsi"/>
          <w:b/>
        </w:rPr>
        <w:t>. Dostava Kataloga i/ili prospekata proizvoda</w:t>
      </w:r>
      <w:r w:rsidRPr="00EF1FCE">
        <w:rPr>
          <w:rFonts w:asciiTheme="minorHAnsi" w:hAnsiTheme="minorHAnsi"/>
        </w:rPr>
        <w:t xml:space="preserve"> </w:t>
      </w:r>
    </w:p>
    <w:p w:rsidR="006063B8" w:rsidRPr="007E505C" w:rsidRDefault="006063B8" w:rsidP="006063B8">
      <w:pPr>
        <w:ind w:left="-426"/>
        <w:jc w:val="both"/>
        <w:rPr>
          <w:rFonts w:asciiTheme="minorHAnsi" w:hAnsiTheme="minorHAnsi"/>
          <w:color w:val="000000" w:themeColor="text1"/>
        </w:rPr>
      </w:pPr>
      <w:r>
        <w:rPr>
          <w:rFonts w:asciiTheme="minorHAnsi" w:hAnsiTheme="minorHAnsi"/>
        </w:rPr>
        <w:tab/>
      </w:r>
      <w:r>
        <w:rPr>
          <w:rFonts w:asciiTheme="minorHAnsi" w:hAnsiTheme="minorHAnsi"/>
        </w:rPr>
        <w:tab/>
        <w:t xml:space="preserve">Gospodarski subjekt mora dokazati </w:t>
      </w:r>
      <w:r>
        <w:rPr>
          <w:rFonts w:asciiTheme="minorHAnsi" w:hAnsiTheme="minorHAnsi"/>
          <w:color w:val="000000" w:themeColor="text1"/>
        </w:rPr>
        <w:t>da su zadovoljeni/</w:t>
      </w:r>
      <w:r w:rsidRPr="00A94501">
        <w:rPr>
          <w:rFonts w:asciiTheme="minorHAnsi" w:hAnsiTheme="minorHAnsi"/>
          <w:color w:val="000000" w:themeColor="text1"/>
        </w:rPr>
        <w:t>ispunjeni svi traženi zahtjevi koji su navedeni u pogledu svojstava predmeta nabave kako je opisano i traženo u troškovniku</w:t>
      </w:r>
      <w:r>
        <w:rPr>
          <w:rFonts w:asciiTheme="minorHAnsi" w:hAnsiTheme="minorHAnsi"/>
          <w:color w:val="000000" w:themeColor="text1"/>
        </w:rPr>
        <w:t>/specifikaciji</w:t>
      </w:r>
      <w:r w:rsidRPr="00A94501">
        <w:rPr>
          <w:rFonts w:asciiTheme="minorHAnsi" w:hAnsiTheme="minorHAnsi"/>
          <w:color w:val="000000" w:themeColor="text1"/>
        </w:rPr>
        <w:t xml:space="preserve"> ove </w:t>
      </w:r>
      <w:r w:rsidR="005D5B80">
        <w:rPr>
          <w:rFonts w:asciiTheme="minorHAnsi" w:hAnsiTheme="minorHAnsi"/>
          <w:color w:val="000000" w:themeColor="text1"/>
        </w:rPr>
        <w:t>Dokumenatcije</w:t>
      </w:r>
      <w:r w:rsidRPr="00A94501">
        <w:rPr>
          <w:rFonts w:asciiTheme="minorHAnsi" w:hAnsiTheme="minorHAnsi"/>
          <w:color w:val="000000" w:themeColor="text1"/>
        </w:rPr>
        <w:t xml:space="preserve">.  </w:t>
      </w:r>
    </w:p>
    <w:p w:rsidR="006063B8" w:rsidRPr="006063B8" w:rsidRDefault="006063B8" w:rsidP="006063B8">
      <w:pPr>
        <w:ind w:left="-426" w:firstLine="1134"/>
        <w:jc w:val="both"/>
        <w:rPr>
          <w:rFonts w:asciiTheme="minorHAnsi" w:hAnsiTheme="minorHAnsi" w:cstheme="minorHAnsi"/>
        </w:rPr>
      </w:pPr>
      <w:r w:rsidRPr="00453897">
        <w:rPr>
          <w:rFonts w:asciiTheme="minorHAnsi" w:hAnsiTheme="minorHAnsi" w:cstheme="minorHAnsi"/>
          <w:b/>
        </w:rPr>
        <w:t>Tako će g</w:t>
      </w:r>
      <w:r w:rsidR="001A31FC">
        <w:rPr>
          <w:rFonts w:asciiTheme="minorHAnsi" w:hAnsiTheme="minorHAnsi" w:cstheme="minorHAnsi"/>
          <w:b/>
        </w:rPr>
        <w:t xml:space="preserve">ospodarski subjekt </w:t>
      </w:r>
      <w:r w:rsidR="00575317">
        <w:rPr>
          <w:rFonts w:asciiTheme="minorHAnsi" w:hAnsiTheme="minorHAnsi" w:cstheme="minorHAnsi"/>
          <w:b/>
        </w:rPr>
        <w:t>koji podnese ekonomski najpovoljniju ponudu</w:t>
      </w:r>
      <w:r w:rsidR="001A31FC">
        <w:rPr>
          <w:rFonts w:asciiTheme="minorHAnsi" w:hAnsiTheme="minorHAnsi" w:cstheme="minorHAnsi"/>
          <w:b/>
        </w:rPr>
        <w:t xml:space="preserve"> dostaviti k</w:t>
      </w:r>
      <w:r w:rsidRPr="00453897">
        <w:rPr>
          <w:rFonts w:asciiTheme="minorHAnsi" w:hAnsiTheme="minorHAnsi" w:cstheme="minorHAnsi"/>
          <w:b/>
        </w:rPr>
        <w:t>atalog ili prospekt proizvoda i/</w:t>
      </w:r>
      <w:r w:rsidR="00E16CC6">
        <w:rPr>
          <w:rFonts w:asciiTheme="minorHAnsi" w:hAnsiTheme="minorHAnsi" w:cstheme="minorHAnsi"/>
          <w:b/>
        </w:rPr>
        <w:t>ili drugu tehničku</w:t>
      </w:r>
      <w:r w:rsidR="001A31FC">
        <w:rPr>
          <w:rFonts w:asciiTheme="minorHAnsi" w:hAnsiTheme="minorHAnsi" w:cstheme="minorHAnsi"/>
          <w:b/>
        </w:rPr>
        <w:t xml:space="preserve"> dokumentaciju</w:t>
      </w:r>
      <w:r w:rsidR="001A31FC">
        <w:rPr>
          <w:rFonts w:asciiTheme="minorHAnsi" w:hAnsiTheme="minorHAnsi" w:cstheme="minorHAnsi"/>
        </w:rPr>
        <w:t xml:space="preserve"> </w:t>
      </w:r>
      <w:r w:rsidRPr="00453897">
        <w:rPr>
          <w:rFonts w:asciiTheme="minorHAnsi" w:hAnsiTheme="minorHAnsi" w:cstheme="minorHAnsi"/>
        </w:rPr>
        <w:t xml:space="preserve"> Naručitelju na latiničnom pismu i hrvatskom jeziku, </w:t>
      </w:r>
      <w:r w:rsidRPr="00453897">
        <w:rPr>
          <w:rFonts w:ascii="Verdana" w:hAnsi="Verdana"/>
          <w:sz w:val="20"/>
          <w:szCs w:val="20"/>
        </w:rPr>
        <w:t>a može biti i na nekom drugom jeziku, ali se u tom slučaju obavezno prilaže i prijevod na hrvatski jezik dijela dokumentacije kojim se dokazuje traženi zahtjevi iz dokumentacije.</w:t>
      </w:r>
      <w:r>
        <w:rPr>
          <w:rFonts w:asciiTheme="minorHAnsi" w:hAnsiTheme="minorHAnsi" w:cstheme="minorHAnsi"/>
        </w:rPr>
        <w:t xml:space="preserve"> </w:t>
      </w:r>
      <w:r w:rsidRPr="00453897">
        <w:rPr>
          <w:rFonts w:ascii="Verdana" w:hAnsi="Verdana"/>
          <w:sz w:val="20"/>
          <w:szCs w:val="20"/>
        </w:rPr>
        <w:t>Naručitelj će u ponudi i prijevodu prihvatiti i određene internacionalne opće poznate riječi pisane na engleskom jeziku. Naručitelj može primjenom odredbe članka 263. Zakona</w:t>
      </w:r>
      <w:r w:rsidR="00E16CC6">
        <w:rPr>
          <w:rFonts w:ascii="Verdana" w:hAnsi="Verdana"/>
          <w:sz w:val="20"/>
          <w:szCs w:val="20"/>
        </w:rPr>
        <w:t xml:space="preserve"> o javnoj nabavi (NN 120/16)</w:t>
      </w:r>
      <w:r w:rsidRPr="00453897">
        <w:rPr>
          <w:rFonts w:ascii="Verdana" w:hAnsi="Verdana"/>
          <w:sz w:val="20"/>
          <w:szCs w:val="20"/>
        </w:rPr>
        <w:t xml:space="preserve">, u svrhu pojašnjenja i nadopune, zatražiti od ponuditelja dostavu </w:t>
      </w:r>
      <w:r>
        <w:rPr>
          <w:rFonts w:ascii="Verdana" w:hAnsi="Verdana"/>
          <w:sz w:val="20"/>
          <w:szCs w:val="20"/>
        </w:rPr>
        <w:t xml:space="preserve">izvornika ili </w:t>
      </w:r>
      <w:r w:rsidRPr="00453897">
        <w:rPr>
          <w:rFonts w:ascii="Verdana" w:hAnsi="Verdana"/>
          <w:sz w:val="20"/>
          <w:szCs w:val="20"/>
        </w:rPr>
        <w:t>ovjerenog prijevoda od strane sudskog tumača</w:t>
      </w:r>
      <w:r>
        <w:rPr>
          <w:rFonts w:ascii="Verdana" w:hAnsi="Verdana"/>
          <w:sz w:val="20"/>
          <w:szCs w:val="20"/>
        </w:rPr>
        <w:t>.</w:t>
      </w:r>
      <w:r>
        <w:rPr>
          <w:rFonts w:asciiTheme="minorHAnsi" w:hAnsiTheme="minorHAnsi" w:cstheme="minorHAnsi"/>
        </w:rPr>
        <w:t xml:space="preserve"> </w:t>
      </w:r>
      <w:r w:rsidRPr="00F804CE">
        <w:rPr>
          <w:rFonts w:asciiTheme="minorHAnsi" w:hAnsiTheme="minorHAnsi"/>
        </w:rPr>
        <w:t xml:space="preserve">Uz svaku stavku tražene tehničke specifikacije potrebno je dopisati broj stranice (u rubrici </w:t>
      </w:r>
      <w:r w:rsidRPr="00F804CE">
        <w:rPr>
          <w:rFonts w:asciiTheme="minorHAnsi" w:hAnsiTheme="minorHAnsi"/>
          <w:i/>
        </w:rPr>
        <w:lastRenderedPageBreak/>
        <w:t>„Napomena“)</w:t>
      </w:r>
      <w:r w:rsidRPr="00F804CE">
        <w:rPr>
          <w:rFonts w:asciiTheme="minorHAnsi" w:hAnsiTheme="minorHAnsi"/>
        </w:rPr>
        <w:t xml:space="preserve"> originalnih tehničkih podataka (kataloga ili prospekta) na kojoj je naveden traženi podatak, te kataloški broj artikla, a uz svaki podatak o originalnim tehničkim podacima u katalogu/prospektu potrebno je upisati redni broj stavke tehničke specifikacije koja se dokazuje istim podatkom i markirati ga u katalogu ili prospektu.</w:t>
      </w:r>
    </w:p>
    <w:p w:rsidR="006063B8" w:rsidRDefault="006063B8" w:rsidP="006063B8">
      <w:pPr>
        <w:jc w:val="both"/>
        <w:rPr>
          <w:rFonts w:asciiTheme="minorHAnsi" w:hAnsiTheme="minorHAnsi" w:cstheme="minorHAnsi"/>
          <w:color w:val="FF0000"/>
        </w:rPr>
      </w:pPr>
    </w:p>
    <w:p w:rsidR="0023220C" w:rsidRDefault="0023220C" w:rsidP="006063B8">
      <w:pPr>
        <w:jc w:val="both"/>
        <w:rPr>
          <w:rFonts w:asciiTheme="minorHAnsi" w:hAnsiTheme="minorHAnsi"/>
          <w:b/>
        </w:rPr>
      </w:pPr>
    </w:p>
    <w:p w:rsidR="0023220C" w:rsidRDefault="0023220C" w:rsidP="006063B8">
      <w:pPr>
        <w:jc w:val="both"/>
        <w:rPr>
          <w:rFonts w:asciiTheme="minorHAnsi" w:hAnsiTheme="minorHAnsi"/>
          <w:b/>
        </w:rPr>
      </w:pPr>
    </w:p>
    <w:p w:rsidR="006063B8" w:rsidRPr="00F804CE" w:rsidRDefault="00E16CC6" w:rsidP="006063B8">
      <w:pPr>
        <w:jc w:val="both"/>
        <w:rPr>
          <w:rFonts w:asciiTheme="minorHAnsi" w:hAnsiTheme="minorHAnsi"/>
          <w:b/>
        </w:rPr>
      </w:pPr>
      <w:r>
        <w:rPr>
          <w:rFonts w:asciiTheme="minorHAnsi" w:hAnsiTheme="minorHAnsi"/>
          <w:b/>
        </w:rPr>
        <w:tab/>
      </w:r>
      <w:r w:rsidR="00EF6FC3">
        <w:rPr>
          <w:rFonts w:asciiTheme="minorHAnsi" w:hAnsiTheme="minorHAnsi"/>
          <w:b/>
        </w:rPr>
        <w:t>18.2.2</w:t>
      </w:r>
      <w:r w:rsidR="006063B8" w:rsidRPr="00F804CE">
        <w:rPr>
          <w:rFonts w:asciiTheme="minorHAnsi" w:hAnsiTheme="minorHAnsi"/>
          <w:b/>
        </w:rPr>
        <w:t xml:space="preserve">. Dostava uzoraka  </w:t>
      </w:r>
    </w:p>
    <w:p w:rsidR="006063B8" w:rsidRPr="00F804CE" w:rsidRDefault="006063B8" w:rsidP="006063B8">
      <w:pPr>
        <w:ind w:left="-426"/>
        <w:jc w:val="both"/>
        <w:rPr>
          <w:rFonts w:asciiTheme="minorHAnsi" w:hAnsiTheme="minorHAnsi"/>
          <w:b/>
          <w:i/>
        </w:rPr>
      </w:pPr>
      <w:r w:rsidRPr="00F804CE">
        <w:rPr>
          <w:rFonts w:ascii="Calibri" w:eastAsia="Calibri" w:hAnsi="Calibri" w:cs="Calibri"/>
        </w:rPr>
        <w:tab/>
      </w:r>
      <w:r w:rsidRPr="00F804CE">
        <w:rPr>
          <w:rFonts w:ascii="Calibri" w:eastAsia="Calibri" w:hAnsi="Calibri" w:cs="Calibri"/>
        </w:rPr>
        <w:tab/>
        <w:t xml:space="preserve">Dostavom uzoraka ponuditelji trebaju nedvojbeno dokazati da nuđena roba odgovora traženim minimalnim karakteristikama proizvoda opisanim u Troškovniku. </w:t>
      </w:r>
      <w:r w:rsidRPr="00F804CE">
        <w:rPr>
          <w:rFonts w:asciiTheme="minorHAnsi" w:hAnsiTheme="minorHAnsi"/>
          <w:b/>
          <w:i/>
        </w:rPr>
        <w:t xml:space="preserve">            </w:t>
      </w:r>
    </w:p>
    <w:p w:rsidR="006063B8" w:rsidRPr="00E16CC6" w:rsidRDefault="006063B8" w:rsidP="006063B8">
      <w:pPr>
        <w:spacing w:line="225" w:lineRule="auto"/>
        <w:ind w:left="-426"/>
        <w:jc w:val="both"/>
        <w:rPr>
          <w:rFonts w:ascii="Calibri" w:eastAsia="Calibri" w:hAnsi="Calibri" w:cs="Calibri"/>
          <w:b/>
        </w:rPr>
      </w:pPr>
      <w:r w:rsidRPr="00F804CE">
        <w:rPr>
          <w:rFonts w:ascii="Calibri" w:eastAsia="Calibri" w:hAnsi="Calibri" w:cs="Calibri"/>
        </w:rPr>
        <w:tab/>
      </w:r>
      <w:r w:rsidRPr="00F804CE">
        <w:rPr>
          <w:rFonts w:ascii="Calibri" w:eastAsia="Calibri" w:hAnsi="Calibri" w:cs="Calibri"/>
        </w:rPr>
        <w:tab/>
      </w:r>
      <w:r w:rsidRPr="00E16CC6">
        <w:rPr>
          <w:rFonts w:ascii="Calibri" w:eastAsia="Calibri" w:hAnsi="Calibri" w:cs="Calibri"/>
          <w:b/>
        </w:rPr>
        <w:t xml:space="preserve">Tako će gospodarski subjekt koji podnese ekonomski najpovoljniju ponudu, dostavom uzoraka dokazati da nudi proizvode sukladno navodima u Troškovniku. </w:t>
      </w:r>
    </w:p>
    <w:p w:rsidR="006063B8" w:rsidRPr="00F804CE" w:rsidRDefault="006063B8" w:rsidP="006063B8">
      <w:pPr>
        <w:spacing w:line="225" w:lineRule="auto"/>
        <w:ind w:left="-426"/>
        <w:jc w:val="both"/>
        <w:rPr>
          <w:rFonts w:ascii="Calibri" w:eastAsia="Calibri" w:hAnsi="Calibri" w:cs="Calibri"/>
        </w:rPr>
      </w:pPr>
      <w:r w:rsidRPr="00F804CE">
        <w:rPr>
          <w:rFonts w:ascii="Calibri" w:eastAsia="Calibri" w:hAnsi="Calibri" w:cs="Calibri"/>
        </w:rPr>
        <w:tab/>
        <w:t>Uzorke je potrebno označiti brojem grupe predmeta nabave i rednim brojem stavke artikla iz Troškovnika, te ih dostaviti u zatvorenoj kutiji po po</w:t>
      </w:r>
      <w:r>
        <w:rPr>
          <w:rFonts w:ascii="Calibri" w:eastAsia="Calibri" w:hAnsi="Calibri" w:cs="Calibri"/>
        </w:rPr>
        <w:t>zivu Naručitelja u roku od pet</w:t>
      </w:r>
      <w:r w:rsidRPr="00F804CE">
        <w:rPr>
          <w:rFonts w:ascii="Calibri" w:eastAsia="Calibri" w:hAnsi="Calibri" w:cs="Calibri"/>
        </w:rPr>
        <w:t xml:space="preserve"> dana od primitka poziva. </w:t>
      </w:r>
      <w:r w:rsidRPr="00F804CE">
        <w:rPr>
          <w:rFonts w:ascii="Calibri" w:eastAsia="Calibri" w:hAnsi="Calibri" w:cs="Calibri"/>
        </w:rPr>
        <w:tab/>
      </w:r>
    </w:p>
    <w:p w:rsidR="006063B8" w:rsidRPr="00F804CE" w:rsidRDefault="006063B8" w:rsidP="006063B8">
      <w:pPr>
        <w:spacing w:line="225" w:lineRule="auto"/>
        <w:ind w:left="-426"/>
        <w:jc w:val="both"/>
        <w:rPr>
          <w:rFonts w:ascii="Calibri" w:eastAsia="Calibri" w:hAnsi="Calibri" w:cs="Calibri"/>
        </w:rPr>
      </w:pPr>
      <w:r w:rsidRPr="00F804CE">
        <w:rPr>
          <w:rFonts w:ascii="Calibri" w:eastAsia="Calibri" w:hAnsi="Calibri" w:cs="Calibri"/>
        </w:rPr>
        <w:tab/>
        <w:t>Uzorci za svaku nuđenu stavku moraju biti dostavljeni u o</w:t>
      </w:r>
      <w:r>
        <w:rPr>
          <w:rFonts w:ascii="Calibri" w:eastAsia="Calibri" w:hAnsi="Calibri" w:cs="Calibri"/>
        </w:rPr>
        <w:t>riginalnoj ambalaži proizvođača, sa popisom  dostavljenih uzoraka.</w:t>
      </w:r>
    </w:p>
    <w:p w:rsidR="006063B8" w:rsidRPr="00F804CE" w:rsidRDefault="006063B8" w:rsidP="006063B8">
      <w:pPr>
        <w:spacing w:line="225" w:lineRule="auto"/>
        <w:ind w:left="-426" w:firstLine="426"/>
        <w:jc w:val="both"/>
        <w:rPr>
          <w:rFonts w:ascii="Calibri" w:eastAsia="Calibri" w:hAnsi="Calibri" w:cs="Calibri"/>
        </w:rPr>
      </w:pPr>
      <w:r w:rsidRPr="00F804CE">
        <w:rPr>
          <w:rFonts w:ascii="Calibri" w:eastAsia="Calibri" w:hAnsi="Calibri" w:cs="Calibri"/>
        </w:rPr>
        <w:t>Autentičnost uzoraka nuđenih proizvoda i sukladnost s traženim minimalnim karakteristikama predmeta nabave ocijenit će stručne osobe Naručitelja.</w:t>
      </w:r>
    </w:p>
    <w:p w:rsidR="006063B8" w:rsidRPr="00F804CE" w:rsidRDefault="006063B8" w:rsidP="006063B8">
      <w:pPr>
        <w:spacing w:line="225" w:lineRule="auto"/>
        <w:jc w:val="both"/>
        <w:rPr>
          <w:rFonts w:ascii="Calibri" w:eastAsia="Calibri" w:hAnsi="Calibri" w:cs="Calibri"/>
          <w:b/>
        </w:rPr>
      </w:pPr>
      <w:r w:rsidRPr="00F804CE">
        <w:rPr>
          <w:rFonts w:ascii="Calibri" w:eastAsia="Calibri" w:hAnsi="Calibri" w:cs="Calibri"/>
        </w:rPr>
        <w:t>Naručitelj ne nadoknađuje troškove ponuditelja za dostavljene uzorke.</w:t>
      </w:r>
    </w:p>
    <w:p w:rsidR="006063B8" w:rsidRDefault="006063B8" w:rsidP="006063B8">
      <w:pPr>
        <w:jc w:val="both"/>
        <w:rPr>
          <w:rFonts w:asciiTheme="minorHAnsi" w:hAnsiTheme="minorHAnsi"/>
          <w:b/>
          <w:i/>
          <w:color w:val="7030A0"/>
        </w:rPr>
      </w:pPr>
      <w:r w:rsidRPr="0016798C">
        <w:rPr>
          <w:rFonts w:asciiTheme="minorHAnsi" w:hAnsiTheme="minorHAnsi"/>
          <w:b/>
          <w:i/>
          <w:color w:val="7030A0"/>
        </w:rPr>
        <w:tab/>
        <w:t xml:space="preserve"> </w:t>
      </w:r>
    </w:p>
    <w:p w:rsidR="001A31FC" w:rsidRDefault="001A31FC" w:rsidP="006063B8">
      <w:pPr>
        <w:jc w:val="both"/>
        <w:rPr>
          <w:rFonts w:asciiTheme="minorHAnsi" w:hAnsiTheme="minorHAnsi"/>
          <w:b/>
          <w:i/>
          <w:color w:val="7030A0"/>
        </w:rPr>
      </w:pPr>
    </w:p>
    <w:p w:rsidR="006063B8" w:rsidRPr="007A28FF" w:rsidRDefault="006063B8" w:rsidP="006063B8">
      <w:pPr>
        <w:jc w:val="both"/>
        <w:rPr>
          <w:rFonts w:asciiTheme="minorHAnsi" w:hAnsiTheme="minorHAnsi"/>
          <w:b/>
        </w:rPr>
      </w:pPr>
      <w:r w:rsidRPr="007A28FF">
        <w:rPr>
          <w:rFonts w:asciiTheme="minorHAnsi" w:hAnsiTheme="minorHAnsi"/>
          <w:b/>
          <w:i/>
        </w:rPr>
        <w:tab/>
      </w:r>
      <w:r w:rsidR="00EF6FC3">
        <w:rPr>
          <w:rFonts w:asciiTheme="minorHAnsi" w:hAnsiTheme="minorHAnsi"/>
          <w:b/>
        </w:rPr>
        <w:t>18.2.3</w:t>
      </w:r>
      <w:r w:rsidRPr="007A28FF">
        <w:rPr>
          <w:rFonts w:asciiTheme="minorHAnsi" w:hAnsiTheme="minorHAnsi"/>
          <w:b/>
        </w:rPr>
        <w:t xml:space="preserve">. Ustupanje instrumentarija za ugradnju </w:t>
      </w:r>
    </w:p>
    <w:p w:rsidR="006063B8" w:rsidRPr="007A28FF" w:rsidRDefault="001A31FC" w:rsidP="006063B8">
      <w:pPr>
        <w:ind w:left="-426"/>
        <w:jc w:val="both"/>
        <w:rPr>
          <w:rFonts w:ascii="Calibri" w:eastAsia="Calibri" w:hAnsi="Calibri" w:cs="Calibri"/>
        </w:rPr>
      </w:pPr>
      <w:r>
        <w:rPr>
          <w:rFonts w:ascii="Calibri" w:eastAsia="Calibri" w:hAnsi="Calibri" w:cs="Calibri"/>
        </w:rPr>
        <w:tab/>
        <w:t xml:space="preserve">Ponuditelj koji bude odabran u ovom postupku </w:t>
      </w:r>
      <w:r w:rsidR="006063B8" w:rsidRPr="007A28FF">
        <w:rPr>
          <w:rFonts w:ascii="Calibri" w:eastAsia="Calibri" w:hAnsi="Calibri" w:cs="Calibri"/>
        </w:rPr>
        <w:t>n</w:t>
      </w:r>
      <w:r w:rsidR="006063B8">
        <w:rPr>
          <w:rFonts w:ascii="Calibri" w:eastAsia="Calibri" w:hAnsi="Calibri" w:cs="Calibri"/>
        </w:rPr>
        <w:t>abave obvezuje</w:t>
      </w:r>
      <w:r w:rsidR="006063B8" w:rsidRPr="007A28FF">
        <w:rPr>
          <w:rFonts w:ascii="Calibri" w:eastAsia="Calibri" w:hAnsi="Calibri" w:cs="Calibri"/>
        </w:rPr>
        <w:t xml:space="preserve"> se na dostavu/ustupanje</w:t>
      </w:r>
      <w:r>
        <w:rPr>
          <w:rFonts w:ascii="Calibri" w:eastAsia="Calibri" w:hAnsi="Calibri" w:cs="Calibri"/>
        </w:rPr>
        <w:t xml:space="preserve"> jednog instrumentarija </w:t>
      </w:r>
      <w:r w:rsidR="006063B8" w:rsidRPr="007A28FF">
        <w:rPr>
          <w:rFonts w:ascii="Calibri" w:eastAsia="Calibri" w:hAnsi="Calibri" w:cs="Calibri"/>
        </w:rPr>
        <w:t xml:space="preserve"> za ugra</w:t>
      </w:r>
      <w:r>
        <w:rPr>
          <w:rFonts w:ascii="Calibri" w:eastAsia="Calibri" w:hAnsi="Calibri" w:cs="Calibri"/>
        </w:rPr>
        <w:t>dnju ugradbenog materijala.</w:t>
      </w:r>
    </w:p>
    <w:p w:rsidR="006063B8" w:rsidRDefault="006063B8" w:rsidP="006063B8">
      <w:pPr>
        <w:ind w:left="-426"/>
        <w:jc w:val="both"/>
        <w:rPr>
          <w:rFonts w:ascii="Calibri" w:eastAsia="Calibri" w:hAnsi="Calibri" w:cs="Calibri"/>
        </w:rPr>
      </w:pPr>
      <w:r w:rsidRPr="00453EBC">
        <w:rPr>
          <w:rFonts w:ascii="Calibri" w:eastAsia="Calibri" w:hAnsi="Calibri" w:cs="Calibri"/>
          <w:color w:val="FF0000"/>
        </w:rPr>
        <w:tab/>
      </w:r>
      <w:r w:rsidR="001A31FC">
        <w:rPr>
          <w:rFonts w:ascii="Calibri" w:eastAsia="Calibri" w:hAnsi="Calibri" w:cs="Calibri"/>
        </w:rPr>
        <w:t>Instrumentarij se ustupa</w:t>
      </w:r>
      <w:r w:rsidRPr="00521279">
        <w:rPr>
          <w:rFonts w:ascii="Calibri" w:eastAsia="Calibri" w:hAnsi="Calibri" w:cs="Calibri"/>
        </w:rPr>
        <w:t xml:space="preserve"> bez naknade, za cijelo ugovorno razdoblje. Nakon isteka ugovornog razd</w:t>
      </w:r>
      <w:r w:rsidR="001A31FC">
        <w:rPr>
          <w:rFonts w:ascii="Calibri" w:eastAsia="Calibri" w:hAnsi="Calibri" w:cs="Calibri"/>
        </w:rPr>
        <w:t>oblja instrumentarij se ustupa</w:t>
      </w:r>
      <w:r w:rsidRPr="00521279">
        <w:rPr>
          <w:rFonts w:ascii="Calibri" w:eastAsia="Calibri" w:hAnsi="Calibri" w:cs="Calibri"/>
        </w:rPr>
        <w:t xml:space="preserve"> bez naknade sve  do potrošnje predmeta nabave naručene robe.</w:t>
      </w:r>
    </w:p>
    <w:p w:rsidR="006063B8" w:rsidRDefault="006063B8" w:rsidP="006063B8">
      <w:pPr>
        <w:ind w:left="-426"/>
        <w:jc w:val="both"/>
        <w:rPr>
          <w:rFonts w:ascii="Calibri" w:eastAsia="Calibri" w:hAnsi="Calibri" w:cs="Calibri"/>
        </w:rPr>
      </w:pPr>
      <w:r>
        <w:rPr>
          <w:rFonts w:ascii="Calibri" w:eastAsia="Calibri" w:hAnsi="Calibri" w:cs="Calibri"/>
        </w:rPr>
        <w:tab/>
        <w:t>Ponuditelji su u obvezi dostaviti izjavu o ustupanju instrumentarija.</w:t>
      </w:r>
    </w:p>
    <w:p w:rsidR="006063B8" w:rsidRDefault="006063B8" w:rsidP="006063B8">
      <w:pPr>
        <w:jc w:val="both"/>
        <w:rPr>
          <w:rFonts w:ascii="Calibri" w:eastAsia="Calibri" w:hAnsi="Calibri" w:cs="Calibri"/>
          <w:b/>
        </w:rPr>
      </w:pPr>
    </w:p>
    <w:p w:rsidR="006063B8" w:rsidRPr="00EC17D0" w:rsidRDefault="00EF6FC3" w:rsidP="006063B8">
      <w:pPr>
        <w:jc w:val="both"/>
        <w:rPr>
          <w:rFonts w:ascii="Calibri" w:eastAsia="Cambria" w:hAnsi="Calibri" w:cs="Calibri"/>
          <w:b/>
        </w:rPr>
      </w:pPr>
      <w:r>
        <w:rPr>
          <w:rFonts w:ascii="Calibri" w:eastAsia="Calibri" w:hAnsi="Calibri" w:cs="Calibri"/>
          <w:b/>
        </w:rPr>
        <w:t>18.2.4</w:t>
      </w:r>
      <w:r w:rsidR="006063B8">
        <w:rPr>
          <w:rFonts w:ascii="Calibri" w:eastAsia="Calibri" w:hAnsi="Calibri" w:cs="Calibri"/>
          <w:b/>
        </w:rPr>
        <w:t>.</w:t>
      </w:r>
      <w:r w:rsidR="006063B8" w:rsidRPr="00EC17D0">
        <w:rPr>
          <w:rFonts w:ascii="Calibri" w:eastAsia="Calibri" w:hAnsi="Calibri" w:cs="Calibri"/>
          <w:b/>
        </w:rPr>
        <w:t xml:space="preserve"> </w:t>
      </w:r>
      <w:r w:rsidR="006063B8" w:rsidRPr="00EC17D0">
        <w:rPr>
          <w:rFonts w:ascii="Calibri" w:eastAsia="Calibri" w:hAnsi="Calibri" w:cs="Calibri"/>
        </w:rPr>
        <w:t xml:space="preserve"> </w:t>
      </w:r>
      <w:r w:rsidR="006063B8" w:rsidRPr="00EC17D0">
        <w:rPr>
          <w:rFonts w:ascii="Calibri" w:eastAsia="Calibri" w:hAnsi="Calibri" w:cs="Calibri"/>
          <w:b/>
        </w:rPr>
        <w:t>Izjava o sukladnosti i oznaka „CE“</w:t>
      </w:r>
    </w:p>
    <w:p w:rsidR="006063B8" w:rsidRPr="00EC17D0" w:rsidRDefault="006063B8" w:rsidP="006063B8">
      <w:pPr>
        <w:spacing w:line="225" w:lineRule="auto"/>
        <w:ind w:left="-426"/>
        <w:jc w:val="both"/>
        <w:rPr>
          <w:rFonts w:ascii="Calibri" w:eastAsia="Calibri" w:hAnsi="Calibri" w:cs="Calibri"/>
        </w:rPr>
      </w:pPr>
      <w:r w:rsidRPr="00EC17D0">
        <w:rPr>
          <w:rFonts w:ascii="Calibri" w:eastAsia="Calibri" w:hAnsi="Calibri" w:cs="Calibri"/>
        </w:rPr>
        <w:tab/>
      </w:r>
      <w:r w:rsidRPr="00EC17D0">
        <w:rPr>
          <w:rFonts w:ascii="Calibri" w:eastAsia="Calibri" w:hAnsi="Calibri" w:cs="Calibri"/>
        </w:rPr>
        <w:tab/>
        <w:t xml:space="preserve">Gospodarski subjekt mora dokazati da je proizvođač prije stavljanja na tržište medicinskog proizvoda dao izjavu o sukladnosti za taj proizvod te ga označio oznakom „CE“ sukladno Zakonu o medicinskim proizvodima. </w:t>
      </w:r>
    </w:p>
    <w:p w:rsidR="006063B8" w:rsidRPr="00EC17D0" w:rsidRDefault="006063B8" w:rsidP="006063B8">
      <w:pPr>
        <w:spacing w:line="225" w:lineRule="auto"/>
        <w:ind w:left="-426"/>
        <w:jc w:val="both"/>
        <w:rPr>
          <w:rFonts w:ascii="Calibri" w:eastAsia="Calibri" w:hAnsi="Calibri" w:cs="Calibri"/>
        </w:rPr>
      </w:pPr>
      <w:r w:rsidRPr="00EC17D0">
        <w:rPr>
          <w:rFonts w:ascii="Calibri" w:eastAsia="Cambria" w:hAnsi="Calibri" w:cs="Calibri"/>
        </w:rPr>
        <w:tab/>
        <w:t xml:space="preserve">Pri nuđenju medicinskih proizvoda gospodarski subjekt se u svemu obvezuje pridržavati naprijed navedenog Zakona o medicinskim proizvodima, </w:t>
      </w:r>
      <w:r w:rsidRPr="00EC17D0">
        <w:rPr>
          <w:rFonts w:ascii="Calibri" w:eastAsia="Calibri" w:hAnsi="Calibri" w:cs="Calibri"/>
        </w:rPr>
        <w:t>Pravilnika o bitnim zahtjevima, razvrstavanju, upisu medicinskog proizvoda u očevidnik medicinskih proizvoda te ocjenjivanju sukladnosti medicinskih proizvoda</w:t>
      </w:r>
      <w:r w:rsidRPr="00EC17D0">
        <w:rPr>
          <w:rFonts w:ascii="Calibri" w:eastAsia="Cambria" w:hAnsi="Calibri" w:cs="Calibri"/>
        </w:rPr>
        <w:t xml:space="preserve"> </w:t>
      </w:r>
      <w:r w:rsidRPr="00EC17D0">
        <w:rPr>
          <w:rFonts w:ascii="Calibri" w:eastAsia="Calibri" w:hAnsi="Calibri" w:cs="Calibri"/>
        </w:rPr>
        <w:t xml:space="preserve"> i Pravilnika o dobroj praksi u prometu na veliko medicinskim proizvodima i uvjetima za upis u očevidnik veleprodaja medicinskih proizvoda.</w:t>
      </w:r>
    </w:p>
    <w:p w:rsidR="006063B8" w:rsidRPr="00EC17D0" w:rsidRDefault="006063B8" w:rsidP="006063B8">
      <w:pPr>
        <w:spacing w:line="225" w:lineRule="auto"/>
        <w:ind w:left="-426"/>
        <w:jc w:val="both"/>
        <w:rPr>
          <w:rFonts w:ascii="Calibri" w:eastAsia="Calibri" w:hAnsi="Calibri" w:cs="Calibri"/>
        </w:rPr>
      </w:pPr>
      <w:r w:rsidRPr="00EC17D0">
        <w:rPr>
          <w:rFonts w:ascii="Calibri" w:eastAsia="Calibri" w:hAnsi="Calibri" w:cs="Calibri"/>
        </w:rPr>
        <w:tab/>
        <w:t>T</w:t>
      </w:r>
      <w:r w:rsidR="001A31FC">
        <w:rPr>
          <w:rFonts w:ascii="Calibri" w:eastAsia="Calibri" w:hAnsi="Calibri" w:cs="Calibri"/>
        </w:rPr>
        <w:t>ako će gospodarski subjekt u ponudi</w:t>
      </w:r>
      <w:r w:rsidRPr="00EC17D0">
        <w:rPr>
          <w:rFonts w:ascii="Calibri" w:eastAsia="Calibri" w:hAnsi="Calibri" w:cs="Calibri"/>
        </w:rPr>
        <w:t>, dostavom izjave iz stavka 1. ove točke dokazati da nudi proizvode sukladno propisima navedenim u stavku 2. ove točke.</w:t>
      </w:r>
    </w:p>
    <w:p w:rsidR="006063B8" w:rsidRPr="00EC17D0" w:rsidRDefault="006063B8" w:rsidP="006063B8">
      <w:pPr>
        <w:ind w:left="-426"/>
        <w:jc w:val="both"/>
        <w:rPr>
          <w:rFonts w:ascii="Calibri" w:eastAsia="Cambria" w:hAnsi="Calibri" w:cs="Calibri"/>
        </w:rPr>
      </w:pPr>
      <w:r w:rsidRPr="00EC17D0">
        <w:rPr>
          <w:rFonts w:ascii="Calibri" w:eastAsia="Cambria" w:hAnsi="Calibri" w:cs="Calibri"/>
        </w:rPr>
        <w:tab/>
        <w:t>Dostavom navedenih podataka gospodarski subjekt dokazuje minimalnu razinu sposobnosti za obavljanje predmetne nabave, odnosno činjenicu da</w:t>
      </w:r>
      <w:r w:rsidRPr="00EC17D0">
        <w:rPr>
          <w:rFonts w:ascii="Calibri" w:hAnsi="Calibri" w:cs="Calibri"/>
        </w:rPr>
        <w:t xml:space="preserve"> je ponuđena roba sukladna važećim propisima.   </w:t>
      </w:r>
    </w:p>
    <w:p w:rsidR="00C50D14" w:rsidRPr="00DC7466" w:rsidRDefault="00C50D14" w:rsidP="0016091E">
      <w:pPr>
        <w:spacing w:line="276" w:lineRule="auto"/>
        <w:ind w:left="-425" w:firstLine="425"/>
        <w:jc w:val="both"/>
        <w:outlineLvl w:val="0"/>
        <w:rPr>
          <w:rFonts w:ascii="Verdana" w:hAnsi="Verdana" w:cs="Arial"/>
          <w:b/>
          <w:sz w:val="20"/>
          <w:szCs w:val="20"/>
        </w:rPr>
      </w:pPr>
    </w:p>
    <w:p w:rsidR="00972D22" w:rsidRDefault="00A457DE" w:rsidP="00FE77EE">
      <w:pPr>
        <w:ind w:left="-426"/>
        <w:jc w:val="both"/>
        <w:rPr>
          <w:rFonts w:ascii="Calibri" w:eastAsia="Calibri" w:hAnsi="Calibri" w:cs="Calibri"/>
        </w:rPr>
      </w:pPr>
      <w:r>
        <w:rPr>
          <w:rFonts w:ascii="Calibri" w:hAnsi="Calibri" w:cs="Calibri"/>
        </w:rPr>
        <w:tab/>
      </w:r>
      <w:r>
        <w:rPr>
          <w:rFonts w:ascii="Calibri" w:hAnsi="Calibri" w:cs="Calibri"/>
        </w:rPr>
        <w:tab/>
      </w:r>
    </w:p>
    <w:p w:rsidR="00972D22" w:rsidRPr="00972D22"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p>
    <w:p w:rsidR="001A31FC" w:rsidRPr="00EC17D0" w:rsidRDefault="001A31FC" w:rsidP="001A31FC">
      <w:pPr>
        <w:jc w:val="both"/>
        <w:rPr>
          <w:rFonts w:ascii="Calibri" w:eastAsia="Calibri" w:hAnsi="Calibri" w:cs="Calibri"/>
          <w:bCs/>
        </w:rPr>
      </w:pPr>
      <w:r w:rsidRPr="00EC17D0">
        <w:rPr>
          <w:rFonts w:ascii="Calibri" w:eastAsia="Calibri" w:hAnsi="Calibri" w:cs="Calibri"/>
          <w:bCs/>
        </w:rPr>
        <w:lastRenderedPageBreak/>
        <w:t xml:space="preserve">Promet i isporuka robe koja je predmet ove javne nabave vršit će se sukladno važećim propisima iz područja prometa i isporuke medicinskih proizvoda, odnosno prvenstveno u skladu sa Zakonom </w:t>
      </w:r>
      <w:r w:rsidRPr="00EC17D0">
        <w:rPr>
          <w:rFonts w:ascii="Calibri" w:eastAsia="Cambria" w:hAnsi="Calibri" w:cs="Calibri"/>
        </w:rPr>
        <w:t xml:space="preserve">o medicinskim proizvodima, </w:t>
      </w:r>
      <w:r w:rsidRPr="00EC17D0">
        <w:rPr>
          <w:rFonts w:ascii="Calibri" w:eastAsia="Calibri" w:hAnsi="Calibri" w:cs="Calibri"/>
        </w:rPr>
        <w:t>Pravilnikom o bitnim zahtjevima, razvrstavanju, upisu medicinskog proizvoda u očevidnik medicinskih proizvoda te ocjenjivanju sukladnosti medicinskih proizvoda  i Pravilnikom o dobroj praksi u prometu na veliko medicinskim proizvodima i uvjetima za upis u očevidnik veleprodaja medicinskih proizvoda.</w:t>
      </w:r>
    </w:p>
    <w:p w:rsidR="002E4541" w:rsidRPr="00A22996" w:rsidRDefault="00CC4DC9" w:rsidP="001A31FC">
      <w:pPr>
        <w:pStyle w:val="NoSpacing"/>
        <w:jc w:val="both"/>
        <w:rPr>
          <w:rFonts w:ascii="Verdana" w:hAnsi="Verdana" w:cs="Calibri"/>
          <w:sz w:val="20"/>
          <w:szCs w:val="20"/>
        </w:rPr>
      </w:pPr>
      <w:r w:rsidRPr="00CC4DC9">
        <w:rPr>
          <w:rFonts w:ascii="Verdana" w:hAnsi="Verdana" w:cs="Calibri"/>
          <w:sz w:val="20"/>
          <w:szCs w:val="20"/>
        </w:rPr>
        <w:tab/>
      </w:r>
      <w:r w:rsidR="00A457DE" w:rsidRPr="0016798C">
        <w:rPr>
          <w:rFonts w:asciiTheme="minorHAnsi" w:hAnsiTheme="minorHAnsi"/>
          <w:b/>
          <w:i/>
          <w:color w:val="7030A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180888">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180888">
        <w:rPr>
          <w:rFonts w:ascii="Verdana" w:hAnsi="Verdana"/>
          <w:color w:val="000000" w:themeColor="text1"/>
          <w:sz w:val="20"/>
          <w:szCs w:val="20"/>
        </w:rPr>
        <w:t xml:space="preserve"> iz ove dokumentacije o nabavi,</w:t>
      </w:r>
    </w:p>
    <w:p w:rsidR="00AA2A38"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AA2A38">
        <w:rPr>
          <w:rFonts w:ascii="Verdana" w:hAnsi="Verdana"/>
          <w:color w:val="000000" w:themeColor="text1"/>
          <w:sz w:val="20"/>
          <w:szCs w:val="20"/>
        </w:rPr>
        <w:t xml:space="preserve">specifikacija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p>
    <w:p w:rsidR="00C50D14" w:rsidRPr="00224108" w:rsidRDefault="00AA2A38" w:rsidP="00C50D14">
      <w:pPr>
        <w:spacing w:line="276" w:lineRule="auto"/>
        <w:jc w:val="both"/>
        <w:rPr>
          <w:rFonts w:ascii="Verdana" w:hAnsi="Verdana"/>
          <w:color w:val="FF0000"/>
          <w:sz w:val="20"/>
          <w:szCs w:val="20"/>
        </w:rPr>
      </w:pPr>
      <w:r>
        <w:rPr>
          <w:rFonts w:ascii="Verdana" w:hAnsi="Verdana"/>
          <w:color w:val="000000" w:themeColor="text1"/>
          <w:sz w:val="20"/>
          <w:szCs w:val="20"/>
        </w:rPr>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B378D1" w:rsidRDefault="00B378D1" w:rsidP="00C50D14">
      <w:pPr>
        <w:spacing w:line="276" w:lineRule="auto"/>
        <w:ind w:left="-426"/>
        <w:jc w:val="both"/>
        <w:rPr>
          <w:rFonts w:ascii="Verdana" w:hAnsi="Verdana" w:cs="Arial"/>
          <w:color w:val="000000" w:themeColor="text1"/>
          <w:sz w:val="20"/>
          <w:szCs w:val="20"/>
          <w:lang w:eastAsia="en-US"/>
        </w:rPr>
      </w:pPr>
      <w:r>
        <w:rPr>
          <w:rFonts w:ascii="Verdana" w:hAnsi="Verdana" w:cs="Arial"/>
          <w:color w:val="FF0000"/>
          <w:sz w:val="20"/>
          <w:szCs w:val="20"/>
          <w:lang w:eastAsia="en-US"/>
        </w:rPr>
        <w:t xml:space="preserve">       </w:t>
      </w:r>
      <w:r>
        <w:rPr>
          <w:rFonts w:ascii="Verdana" w:hAnsi="Verdana" w:cs="Arial"/>
          <w:color w:val="000000" w:themeColor="text1"/>
          <w:sz w:val="20"/>
          <w:szCs w:val="20"/>
          <w:lang w:eastAsia="en-US"/>
        </w:rPr>
        <w:t>- Izjava o dužini roka za isporuku robe - Prilog 6.</w:t>
      </w:r>
    </w:p>
    <w:p w:rsidR="001A31FC" w:rsidRPr="002F4040" w:rsidRDefault="001A31FC" w:rsidP="008472E8">
      <w:pPr>
        <w:spacing w:line="276" w:lineRule="auto"/>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844BB3"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Svi dokumenti/dokazi traženi ovom dokument</w:t>
      </w:r>
      <w:r w:rsidR="00844BB3">
        <w:rPr>
          <w:rFonts w:ascii="Verdana" w:hAnsi="Verdana"/>
          <w:sz w:val="20"/>
          <w:szCs w:val="20"/>
          <w:lang w:eastAsia="en-US"/>
        </w:rPr>
        <w:t>acijom</w:t>
      </w:r>
      <w:r w:rsidRPr="000708F0">
        <w:rPr>
          <w:rFonts w:ascii="Verdana" w:hAnsi="Verdana"/>
          <w:sz w:val="20"/>
          <w:szCs w:val="20"/>
          <w:lang w:eastAsia="en-US"/>
        </w:rPr>
        <w:t xml:space="preserve"> prilažu se uz ponudu u izvorniku, </w:t>
      </w:r>
      <w:r w:rsidR="00844BB3">
        <w:rPr>
          <w:rFonts w:ascii="Verdana" w:hAnsi="Verdana"/>
          <w:sz w:val="20"/>
          <w:szCs w:val="20"/>
          <w:lang w:eastAsia="en-US"/>
        </w:rPr>
        <w:t xml:space="preserve">  </w:t>
      </w:r>
    </w:p>
    <w:p w:rsidR="00844BB3"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ovjerenoj ili neovjerenoj preslici, te isti tre</w:t>
      </w:r>
      <w:r>
        <w:rPr>
          <w:rFonts w:ascii="Verdana" w:hAnsi="Verdana"/>
          <w:sz w:val="20"/>
          <w:szCs w:val="20"/>
          <w:lang w:eastAsia="en-US"/>
        </w:rPr>
        <w:t>baju biti na</w:t>
      </w:r>
      <w:r w:rsidR="00C50D14" w:rsidRPr="000708F0">
        <w:rPr>
          <w:rFonts w:ascii="Verdana" w:hAnsi="Verdana"/>
          <w:sz w:val="20"/>
          <w:szCs w:val="20"/>
          <w:lang w:eastAsia="en-US"/>
        </w:rPr>
        <w:t xml:space="preserve"> hrvatskom jeziku ili prevedeni na </w:t>
      </w:r>
      <w:r>
        <w:rPr>
          <w:rFonts w:ascii="Verdana" w:hAnsi="Verdana"/>
          <w:sz w:val="20"/>
          <w:szCs w:val="20"/>
          <w:lang w:eastAsia="en-US"/>
        </w:rPr>
        <w:t xml:space="preserve">  </w:t>
      </w:r>
    </w:p>
    <w:p w:rsidR="00C50D14" w:rsidRPr="000708F0"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hrvatski jezik od strane ovlaštenog prev</w:t>
      </w:r>
      <w:r>
        <w:rPr>
          <w:rFonts w:ascii="Verdana" w:hAnsi="Verdana"/>
          <w:sz w:val="20"/>
          <w:szCs w:val="20"/>
          <w:lang w:eastAsia="en-US"/>
        </w:rPr>
        <w:t xml:space="preserve">oditelja ili </w:t>
      </w:r>
      <w:r w:rsidR="00C50D14" w:rsidRPr="000708F0">
        <w:rPr>
          <w:rFonts w:ascii="Verdana" w:hAnsi="Verdana"/>
          <w:sz w:val="20"/>
          <w:szCs w:val="20"/>
          <w:lang w:eastAsia="en-US"/>
        </w:rPr>
        <w:t>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w:t>
      </w:r>
      <w:r w:rsidR="00844BB3">
        <w:rPr>
          <w:rFonts w:ascii="Verdana" w:hAnsi="Verdana"/>
          <w:sz w:val="20"/>
          <w:szCs w:val="20"/>
        </w:rPr>
        <w:t xml:space="preserve"> o nabavi</w:t>
      </w:r>
      <w:r w:rsidRPr="002F4040">
        <w:rPr>
          <w:rFonts w:ascii="Verdana" w:hAnsi="Verdana"/>
          <w:sz w:val="20"/>
          <w:szCs w:val="20"/>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sidR="00844BB3">
        <w:rPr>
          <w:rFonts w:ascii="Verdana" w:hAnsi="Verdana"/>
          <w:sz w:val="20"/>
          <w:szCs w:val="20"/>
          <w:lang w:eastAsia="en-US"/>
        </w:rPr>
        <w:t>o nabavi</w:t>
      </w:r>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treba biti predana sa svim dokumentima naved</w:t>
      </w:r>
      <w:r w:rsidR="002639AC">
        <w:rPr>
          <w:rFonts w:ascii="Verdana" w:hAnsi="Verdana"/>
          <w:sz w:val="20"/>
          <w:szCs w:val="20"/>
          <w:lang w:eastAsia="en-US"/>
        </w:rPr>
        <w:t>enim u dokumentaciji o nabavi.</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lastRenderedPageBreak/>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AA2A38" w:rsidRPr="000E7EC3" w:rsidRDefault="00AA2A38"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1A31FC"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1A31FC" w:rsidRPr="002F4040" w:rsidRDefault="001A31FC"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 xml:space="preserve">Predmet nabave </w:t>
      </w:r>
      <w:r w:rsidR="00342669">
        <w:rPr>
          <w:rFonts w:ascii="Verdana" w:hAnsi="Verdana" w:cs="Arial"/>
          <w:color w:val="000000" w:themeColor="text1"/>
          <w:sz w:val="20"/>
          <w:szCs w:val="20"/>
        </w:rPr>
        <w:t xml:space="preserve">nije </w:t>
      </w:r>
      <w:r w:rsidR="00D533C2">
        <w:rPr>
          <w:rFonts w:ascii="Verdana" w:hAnsi="Verdana" w:cs="Arial"/>
          <w:color w:val="000000" w:themeColor="text1"/>
          <w:sz w:val="20"/>
          <w:szCs w:val="20"/>
        </w:rPr>
        <w:t xml:space="preserve">podijeljen </w:t>
      </w:r>
      <w:r>
        <w:rPr>
          <w:rFonts w:ascii="Verdana" w:hAnsi="Verdana" w:cs="Arial"/>
          <w:color w:val="000000" w:themeColor="text1"/>
          <w:sz w:val="20"/>
          <w:szCs w:val="20"/>
        </w:rPr>
        <w:t xml:space="preserv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BF2F9B">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716654" w:rsidRPr="00614D06" w:rsidRDefault="00C50D14" w:rsidP="00716654">
      <w:pPr>
        <w:jc w:val="both"/>
        <w:rPr>
          <w:rFonts w:ascii="Calibri" w:eastAsia="Calibri" w:hAnsi="Calibri" w:cs="Calibri"/>
          <w:bC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00716654" w:rsidRPr="00614D06">
        <w:rPr>
          <w:rFonts w:ascii="Calibri" w:eastAsia="Calibri" w:hAnsi="Calibri" w:cs="Calibri"/>
          <w:bCs/>
        </w:rPr>
        <w:t xml:space="preserve">Kriterij odabira ponude je ekonomski najpovoljnija ponuda. </w:t>
      </w:r>
    </w:p>
    <w:p w:rsidR="00716654" w:rsidRPr="00614D06" w:rsidRDefault="00716654" w:rsidP="00716654">
      <w:pPr>
        <w:jc w:val="both"/>
        <w:rPr>
          <w:rFonts w:ascii="Calibri" w:eastAsia="Calibri" w:hAnsi="Calibri" w:cs="Calibri"/>
          <w:bCs/>
        </w:rPr>
      </w:pPr>
    </w:p>
    <w:tbl>
      <w:tblPr>
        <w:tblStyle w:val="TableGrid"/>
        <w:tblW w:w="0" w:type="auto"/>
        <w:tblLayout w:type="fixed"/>
        <w:tblLook w:val="04A0" w:firstRow="1" w:lastRow="0" w:firstColumn="1" w:lastColumn="0" w:noHBand="0" w:noVBand="1"/>
      </w:tblPr>
      <w:tblGrid>
        <w:gridCol w:w="817"/>
        <w:gridCol w:w="1985"/>
        <w:gridCol w:w="3118"/>
        <w:gridCol w:w="1134"/>
        <w:gridCol w:w="2242"/>
      </w:tblGrid>
      <w:tr w:rsidR="00716654" w:rsidRPr="00614D06" w:rsidTr="008472E8">
        <w:trPr>
          <w:trHeight w:val="446"/>
        </w:trPr>
        <w:tc>
          <w:tcPr>
            <w:tcW w:w="817"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Red.</w:t>
            </w:r>
          </w:p>
          <w:p w:rsidR="00716654" w:rsidRPr="00614D06" w:rsidRDefault="00716654" w:rsidP="008472E8">
            <w:pPr>
              <w:jc w:val="both"/>
              <w:rPr>
                <w:rFonts w:ascii="Calibri" w:eastAsia="Calibri" w:hAnsi="Calibri" w:cs="Calibri"/>
                <w:bCs/>
              </w:rPr>
            </w:pPr>
            <w:r w:rsidRPr="00614D06">
              <w:rPr>
                <w:rFonts w:ascii="Calibri" w:eastAsia="Calibri" w:hAnsi="Calibri" w:cs="Calibri"/>
                <w:bCs/>
              </w:rPr>
              <w:t>br.</w:t>
            </w:r>
          </w:p>
        </w:tc>
        <w:tc>
          <w:tcPr>
            <w:tcW w:w="1985"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Kratica kriterija</w:t>
            </w:r>
          </w:p>
        </w:tc>
        <w:tc>
          <w:tcPr>
            <w:tcW w:w="3118"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Kriterij</w:t>
            </w:r>
          </w:p>
        </w:tc>
        <w:tc>
          <w:tcPr>
            <w:tcW w:w="1134" w:type="dxa"/>
          </w:tcPr>
          <w:p w:rsidR="00716654" w:rsidRPr="00614D06" w:rsidRDefault="00716654" w:rsidP="008472E8">
            <w:pPr>
              <w:jc w:val="both"/>
              <w:rPr>
                <w:rFonts w:ascii="Calibri" w:eastAsia="Calibri" w:hAnsi="Calibri" w:cs="Calibri"/>
                <w:bCs/>
                <w:sz w:val="22"/>
                <w:szCs w:val="22"/>
              </w:rPr>
            </w:pPr>
            <w:r w:rsidRPr="00614D06">
              <w:rPr>
                <w:rFonts w:ascii="Calibri" w:eastAsia="Calibri" w:hAnsi="Calibri" w:cs="Calibri"/>
                <w:bCs/>
                <w:sz w:val="22"/>
                <w:szCs w:val="22"/>
              </w:rPr>
              <w:t>Max. broj bodova</w:t>
            </w:r>
          </w:p>
        </w:tc>
        <w:tc>
          <w:tcPr>
            <w:tcW w:w="2242"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Relativni ponder</w:t>
            </w:r>
          </w:p>
        </w:tc>
      </w:tr>
      <w:tr w:rsidR="00716654" w:rsidRPr="00614D06" w:rsidTr="008472E8">
        <w:tc>
          <w:tcPr>
            <w:tcW w:w="817"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1.</w:t>
            </w:r>
          </w:p>
        </w:tc>
        <w:tc>
          <w:tcPr>
            <w:tcW w:w="1985"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K/1</w:t>
            </w:r>
          </w:p>
        </w:tc>
        <w:tc>
          <w:tcPr>
            <w:tcW w:w="3118"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Cijena ponude</w:t>
            </w:r>
          </w:p>
        </w:tc>
        <w:tc>
          <w:tcPr>
            <w:tcW w:w="1134"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90</w:t>
            </w:r>
          </w:p>
        </w:tc>
        <w:tc>
          <w:tcPr>
            <w:tcW w:w="2242"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90%</w:t>
            </w:r>
          </w:p>
        </w:tc>
      </w:tr>
      <w:tr w:rsidR="00716654" w:rsidRPr="00614D06" w:rsidTr="008472E8">
        <w:tc>
          <w:tcPr>
            <w:tcW w:w="817"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2.</w:t>
            </w:r>
          </w:p>
        </w:tc>
        <w:tc>
          <w:tcPr>
            <w:tcW w:w="1985"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K/2</w:t>
            </w:r>
          </w:p>
        </w:tc>
        <w:tc>
          <w:tcPr>
            <w:tcW w:w="3118"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 xml:space="preserve">Rok isporuke </w:t>
            </w:r>
          </w:p>
        </w:tc>
        <w:tc>
          <w:tcPr>
            <w:tcW w:w="1134"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10</w:t>
            </w:r>
          </w:p>
        </w:tc>
        <w:tc>
          <w:tcPr>
            <w:tcW w:w="2242"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10%</w:t>
            </w:r>
          </w:p>
        </w:tc>
      </w:tr>
      <w:tr w:rsidR="00716654" w:rsidRPr="00614D06" w:rsidTr="008472E8">
        <w:tc>
          <w:tcPr>
            <w:tcW w:w="817" w:type="dxa"/>
          </w:tcPr>
          <w:p w:rsidR="00716654" w:rsidRPr="00614D06" w:rsidRDefault="00716654" w:rsidP="008472E8">
            <w:pPr>
              <w:jc w:val="both"/>
              <w:rPr>
                <w:rFonts w:ascii="Calibri" w:eastAsia="Calibri" w:hAnsi="Calibri" w:cs="Calibri"/>
                <w:bCs/>
              </w:rPr>
            </w:pPr>
          </w:p>
        </w:tc>
        <w:tc>
          <w:tcPr>
            <w:tcW w:w="1985"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K/n</w:t>
            </w:r>
          </w:p>
        </w:tc>
        <w:tc>
          <w:tcPr>
            <w:tcW w:w="3118"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Maksimalan broj bodova</w:t>
            </w:r>
          </w:p>
        </w:tc>
        <w:tc>
          <w:tcPr>
            <w:tcW w:w="1134"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100</w:t>
            </w:r>
          </w:p>
        </w:tc>
        <w:tc>
          <w:tcPr>
            <w:tcW w:w="2242" w:type="dxa"/>
          </w:tcPr>
          <w:p w:rsidR="00716654" w:rsidRPr="00614D06" w:rsidRDefault="00716654" w:rsidP="008472E8">
            <w:pPr>
              <w:jc w:val="both"/>
              <w:rPr>
                <w:rFonts w:ascii="Calibri" w:eastAsia="Calibri" w:hAnsi="Calibri" w:cs="Calibri"/>
                <w:bCs/>
              </w:rPr>
            </w:pPr>
          </w:p>
        </w:tc>
      </w:tr>
    </w:tbl>
    <w:p w:rsidR="00716654" w:rsidRPr="00614D06" w:rsidRDefault="00716654" w:rsidP="00716654">
      <w:pPr>
        <w:jc w:val="both"/>
        <w:rPr>
          <w:rFonts w:ascii="Calibri" w:eastAsia="Calibri" w:hAnsi="Calibri" w:cs="Calibri"/>
          <w:b/>
          <w:bCs/>
        </w:rPr>
      </w:pPr>
    </w:p>
    <w:p w:rsidR="00716654" w:rsidRPr="00614D06" w:rsidRDefault="00716654" w:rsidP="00716654">
      <w:pPr>
        <w:jc w:val="both"/>
        <w:rPr>
          <w:rFonts w:ascii="Calibri" w:eastAsia="Calibri" w:hAnsi="Calibri" w:cs="Calibri"/>
          <w:bCs/>
        </w:rPr>
      </w:pPr>
      <w:r w:rsidRPr="00614D06">
        <w:rPr>
          <w:rFonts w:ascii="Calibri" w:eastAsia="Calibri" w:hAnsi="Calibri" w:cs="Calibri"/>
          <w:bCs/>
        </w:rPr>
        <w:tab/>
        <w:t xml:space="preserve">Najpovoljnija ponuda je ponuda s ukupno najvećom ocjenom, dobivenom iz zbroja svih kriterija. </w:t>
      </w:r>
    </w:p>
    <w:p w:rsidR="00716654" w:rsidRPr="00614D06" w:rsidRDefault="00716654" w:rsidP="00716654">
      <w:pPr>
        <w:jc w:val="both"/>
        <w:rPr>
          <w:rFonts w:ascii="Calibri" w:eastAsia="Calibri" w:hAnsi="Calibri" w:cs="Calibri"/>
          <w:bCs/>
        </w:rPr>
      </w:pPr>
      <w:r w:rsidRPr="00614D06">
        <w:rPr>
          <w:rFonts w:ascii="Calibri" w:eastAsia="Calibri" w:hAnsi="Calibri" w:cs="Calibri"/>
          <w:bCs/>
        </w:rPr>
        <w:tab/>
        <w:t xml:space="preserve">K/n = K/1+K/2 </w:t>
      </w:r>
    </w:p>
    <w:p w:rsidR="00716654" w:rsidRPr="00614D06" w:rsidRDefault="00716654" w:rsidP="00716654">
      <w:pPr>
        <w:jc w:val="both"/>
        <w:rPr>
          <w:rFonts w:ascii="Calibri" w:eastAsia="Calibri" w:hAnsi="Calibri" w:cs="Calibri"/>
          <w:bCs/>
        </w:rPr>
      </w:pPr>
      <w:r w:rsidRPr="00614D06">
        <w:rPr>
          <w:rFonts w:ascii="Calibri" w:eastAsia="Calibri" w:hAnsi="Calibri" w:cs="Calibri"/>
          <w:bCs/>
        </w:rPr>
        <w:tab/>
        <w:t>U slučaju da su dvije ili više ponuda jednako rangirane na temelju kriterija za odabir pobude, Naručitelj će odabrati ponudu koja je zaprimljena ranije.</w:t>
      </w:r>
    </w:p>
    <w:p w:rsidR="00716654" w:rsidRPr="00614D06" w:rsidRDefault="00716654" w:rsidP="00716654">
      <w:pPr>
        <w:jc w:val="both"/>
        <w:rPr>
          <w:rFonts w:ascii="Calibri" w:eastAsia="Calibri" w:hAnsi="Calibri" w:cs="Calibri"/>
          <w:b/>
          <w:bCs/>
        </w:rPr>
      </w:pPr>
    </w:p>
    <w:p w:rsidR="00716654" w:rsidRPr="00CD38E6" w:rsidRDefault="00716654" w:rsidP="00716654">
      <w:pPr>
        <w:jc w:val="both"/>
        <w:rPr>
          <w:rFonts w:ascii="Calibri" w:eastAsia="Calibri" w:hAnsi="Calibri" w:cs="Calibri"/>
          <w:b/>
          <w:bCs/>
        </w:rPr>
      </w:pPr>
      <w:r>
        <w:rPr>
          <w:rFonts w:ascii="Calibri" w:eastAsia="Calibri" w:hAnsi="Calibri" w:cs="Calibri"/>
          <w:b/>
          <w:bCs/>
        </w:rPr>
        <w:tab/>
        <w:t>27.1.</w:t>
      </w:r>
      <w:r w:rsidRPr="00CD38E6">
        <w:rPr>
          <w:rFonts w:ascii="Calibri" w:eastAsia="Calibri" w:hAnsi="Calibri" w:cs="Calibri"/>
          <w:b/>
          <w:bCs/>
        </w:rPr>
        <w:t xml:space="preserve"> Kriterij cijene ponude</w:t>
      </w:r>
    </w:p>
    <w:p w:rsidR="00716654" w:rsidRDefault="00716654" w:rsidP="00716654">
      <w:pPr>
        <w:jc w:val="both"/>
        <w:rPr>
          <w:rFonts w:ascii="Calibri" w:eastAsia="Calibri" w:hAnsi="Calibri" w:cs="Calibri"/>
          <w:bCs/>
        </w:rPr>
      </w:pPr>
      <w:r>
        <w:rPr>
          <w:rFonts w:ascii="Calibri" w:eastAsia="Calibri" w:hAnsi="Calibri" w:cs="Calibri"/>
          <w:bCs/>
        </w:rPr>
        <w:tab/>
      </w:r>
      <w:r w:rsidRPr="00D904AC">
        <w:rPr>
          <w:rFonts w:ascii="Calibri" w:eastAsia="Calibri" w:hAnsi="Calibri" w:cs="Calibri"/>
          <w:bCs/>
        </w:rPr>
        <w:t>Predmetni kriterij određuje se temeljem cijene prihvatljive</w:t>
      </w:r>
      <w:r>
        <w:rPr>
          <w:rFonts w:ascii="Calibri" w:eastAsia="Calibri" w:hAnsi="Calibri" w:cs="Calibri"/>
          <w:bCs/>
        </w:rPr>
        <w:t xml:space="preserve"> ponude, bez PDV-a, iskazane u p</w:t>
      </w:r>
      <w:r w:rsidRPr="00D904AC">
        <w:rPr>
          <w:rFonts w:ascii="Calibri" w:eastAsia="Calibri" w:hAnsi="Calibri" w:cs="Calibri"/>
          <w:bCs/>
        </w:rPr>
        <w:t xml:space="preserve">onudbenom listu. </w:t>
      </w:r>
    </w:p>
    <w:p w:rsidR="00716654" w:rsidRDefault="00716654" w:rsidP="00716654">
      <w:pPr>
        <w:jc w:val="both"/>
        <w:rPr>
          <w:rFonts w:ascii="Calibri" w:eastAsia="Calibri" w:hAnsi="Calibri" w:cs="Calibri"/>
          <w:bCs/>
        </w:rPr>
      </w:pPr>
      <w:r>
        <w:rPr>
          <w:rFonts w:ascii="Calibri" w:eastAsia="Calibri" w:hAnsi="Calibri" w:cs="Calibri"/>
          <w:bCs/>
        </w:rPr>
        <w:tab/>
      </w:r>
      <w:r w:rsidRPr="00D904AC">
        <w:rPr>
          <w:rFonts w:ascii="Calibri" w:eastAsia="Calibri" w:hAnsi="Calibri" w:cs="Calibri"/>
          <w:bCs/>
        </w:rPr>
        <w:t xml:space="preserve">Maksimalan broj bodova: 90 bodova. </w:t>
      </w:r>
    </w:p>
    <w:p w:rsidR="00716654" w:rsidRDefault="00716654" w:rsidP="00716654">
      <w:pPr>
        <w:jc w:val="both"/>
        <w:rPr>
          <w:rFonts w:ascii="Calibri" w:eastAsia="Calibri" w:hAnsi="Calibri" w:cs="Calibri"/>
          <w:bCs/>
        </w:rPr>
      </w:pPr>
      <w:r>
        <w:rPr>
          <w:rFonts w:ascii="Calibri" w:eastAsia="Calibri" w:hAnsi="Calibri" w:cs="Calibri"/>
          <w:bCs/>
        </w:rPr>
        <w:tab/>
      </w:r>
      <w:r w:rsidRPr="00D904AC">
        <w:rPr>
          <w:rFonts w:ascii="Calibri" w:eastAsia="Calibri" w:hAnsi="Calibri" w:cs="Calibri"/>
          <w:bCs/>
        </w:rPr>
        <w:t xml:space="preserve">Vrijednosni kriterij: najniža cijena ponude bez PDV-a ostvarit </w:t>
      </w:r>
      <w:r>
        <w:rPr>
          <w:rFonts w:ascii="Calibri" w:eastAsia="Calibri" w:hAnsi="Calibri" w:cs="Calibri"/>
          <w:bCs/>
        </w:rPr>
        <w:t>ć</w:t>
      </w:r>
      <w:r w:rsidRPr="00D904AC">
        <w:rPr>
          <w:rFonts w:ascii="Calibri" w:eastAsia="Calibri" w:hAnsi="Calibri" w:cs="Calibri"/>
          <w:bCs/>
        </w:rPr>
        <w:t>e maksimalan broj bodova. Bodovna vrijedn</w:t>
      </w:r>
      <w:r>
        <w:rPr>
          <w:rFonts w:ascii="Calibri" w:eastAsia="Calibri" w:hAnsi="Calibri" w:cs="Calibri"/>
          <w:bCs/>
        </w:rPr>
        <w:t>osti ponuda drugih ponuditelja ć</w:t>
      </w:r>
      <w:r w:rsidRPr="00D904AC">
        <w:rPr>
          <w:rFonts w:ascii="Calibri" w:eastAsia="Calibri" w:hAnsi="Calibri" w:cs="Calibri"/>
          <w:bCs/>
        </w:rPr>
        <w:t>e se određivati korištenjem sl</w:t>
      </w:r>
      <w:r>
        <w:rPr>
          <w:rFonts w:ascii="Calibri" w:eastAsia="Calibri" w:hAnsi="Calibri" w:cs="Calibri"/>
          <w:bCs/>
        </w:rPr>
        <w:t>jedeć</w:t>
      </w:r>
      <w:r w:rsidRPr="00D904AC">
        <w:rPr>
          <w:rFonts w:ascii="Calibri" w:eastAsia="Calibri" w:hAnsi="Calibri" w:cs="Calibri"/>
          <w:bCs/>
        </w:rPr>
        <w:t xml:space="preserve">e formule: </w:t>
      </w:r>
    </w:p>
    <w:p w:rsidR="00716654" w:rsidRPr="00AC06CD" w:rsidRDefault="00716654" w:rsidP="00716654">
      <w:pPr>
        <w:jc w:val="both"/>
        <w:rPr>
          <w:rFonts w:ascii="Calibri" w:eastAsia="Calibri" w:hAnsi="Calibri" w:cs="Calibri"/>
          <w:bCs/>
        </w:rPr>
      </w:pPr>
      <w:r w:rsidRPr="00AC06CD">
        <w:rPr>
          <w:rFonts w:ascii="Calibri" w:eastAsia="Calibri" w:hAnsi="Calibri" w:cs="Calibri"/>
          <w:bCs/>
        </w:rPr>
        <w:t xml:space="preserve">                      Najniža ponuđena cijena </w:t>
      </w:r>
    </w:p>
    <w:p w:rsidR="00716654" w:rsidRPr="00AC06CD" w:rsidRDefault="00716654" w:rsidP="00716654">
      <w:pPr>
        <w:jc w:val="both"/>
        <w:rPr>
          <w:rFonts w:ascii="Calibri" w:eastAsia="Calibri" w:hAnsi="Calibri" w:cs="Calibri"/>
          <w:bCs/>
        </w:rPr>
      </w:pPr>
      <w:r w:rsidRPr="00AC06CD">
        <w:rPr>
          <w:rFonts w:ascii="Calibri" w:eastAsia="Calibri" w:hAnsi="Calibri" w:cs="Calibri"/>
          <w:bCs/>
        </w:rPr>
        <w:t xml:space="preserve">Broj bodova = ------------------------------------ x 90 </w:t>
      </w:r>
    </w:p>
    <w:p w:rsidR="00716654" w:rsidRPr="00AC06CD" w:rsidRDefault="00716654" w:rsidP="00716654">
      <w:pPr>
        <w:jc w:val="both"/>
        <w:rPr>
          <w:rFonts w:ascii="Calibri" w:eastAsia="Calibri" w:hAnsi="Calibri" w:cs="Calibri"/>
          <w:bCs/>
        </w:rPr>
      </w:pPr>
      <w:r w:rsidRPr="00AC06CD">
        <w:rPr>
          <w:rFonts w:ascii="Calibri" w:eastAsia="Calibri" w:hAnsi="Calibri" w:cs="Calibri"/>
          <w:bCs/>
        </w:rPr>
        <w:t xml:space="preserve">                       Cijena ponude</w:t>
      </w:r>
    </w:p>
    <w:p w:rsidR="00716654" w:rsidRPr="00AC06CD" w:rsidRDefault="00716654" w:rsidP="00716654">
      <w:pPr>
        <w:jc w:val="both"/>
        <w:rPr>
          <w:rFonts w:ascii="Calibri" w:eastAsia="Calibri" w:hAnsi="Calibri" w:cs="Calibri"/>
          <w:b/>
          <w:bCs/>
        </w:rPr>
      </w:pPr>
      <w:r w:rsidRPr="00AC06CD">
        <w:rPr>
          <w:rFonts w:ascii="Calibri" w:eastAsia="Calibri" w:hAnsi="Calibri" w:cs="Calibri"/>
          <w:b/>
          <w:bCs/>
        </w:rPr>
        <w:tab/>
      </w:r>
    </w:p>
    <w:p w:rsidR="00716654" w:rsidRPr="007A28FF" w:rsidRDefault="00716654" w:rsidP="00716654">
      <w:pPr>
        <w:jc w:val="both"/>
        <w:rPr>
          <w:rFonts w:ascii="Calibri" w:eastAsia="Calibri" w:hAnsi="Calibri" w:cs="Calibri"/>
          <w:b/>
          <w:bCs/>
        </w:rPr>
      </w:pPr>
      <w:r w:rsidRPr="007A28FF">
        <w:rPr>
          <w:rFonts w:ascii="Calibri" w:eastAsia="Calibri" w:hAnsi="Calibri" w:cs="Calibri"/>
          <w:b/>
          <w:bCs/>
        </w:rPr>
        <w:tab/>
      </w:r>
      <w:r>
        <w:rPr>
          <w:rFonts w:ascii="Calibri" w:eastAsia="Calibri" w:hAnsi="Calibri" w:cs="Calibri"/>
          <w:b/>
          <w:bCs/>
        </w:rPr>
        <w:t>27</w:t>
      </w:r>
      <w:r w:rsidRPr="007A28FF">
        <w:rPr>
          <w:rFonts w:ascii="Calibri" w:eastAsia="Calibri" w:hAnsi="Calibri" w:cs="Calibri"/>
          <w:b/>
          <w:bCs/>
        </w:rPr>
        <w:t xml:space="preserve">.2. Rok isporuke  </w:t>
      </w:r>
    </w:p>
    <w:p w:rsidR="00716654" w:rsidRPr="00D32408" w:rsidRDefault="00716654" w:rsidP="00716654">
      <w:pPr>
        <w:pStyle w:val="NoSpacing"/>
        <w:rPr>
          <w:rFonts w:asciiTheme="minorHAnsi" w:eastAsia="Calibri" w:hAnsiTheme="minorHAnsi" w:cstheme="minorHAnsi"/>
        </w:rPr>
      </w:pPr>
      <w:r w:rsidRPr="00D32408">
        <w:rPr>
          <w:rFonts w:asciiTheme="minorHAnsi" w:eastAsia="Calibri" w:hAnsiTheme="minorHAnsi" w:cstheme="minorHAnsi"/>
        </w:rPr>
        <w:tab/>
        <w:t xml:space="preserve">Maksimalni rok za isporuku robe </w:t>
      </w:r>
      <w:r w:rsidRPr="00EC23F8">
        <w:rPr>
          <w:rFonts w:asciiTheme="minorHAnsi" w:eastAsia="Calibri" w:hAnsiTheme="minorHAnsi" w:cstheme="minorHAnsi"/>
        </w:rPr>
        <w:t xml:space="preserve">iznosi sedam (7) kalendarskih </w:t>
      </w:r>
      <w:r w:rsidRPr="00D32408">
        <w:rPr>
          <w:rFonts w:asciiTheme="minorHAnsi" w:eastAsia="Calibri" w:hAnsiTheme="minorHAnsi" w:cstheme="minorHAnsi"/>
        </w:rPr>
        <w:t>dana i teče od dana zaprimanja pisane narudžbenice Naručitelja zaključno do dostave robe na skladište Naručitelja (</w:t>
      </w:r>
      <w:r>
        <w:rPr>
          <w:rFonts w:asciiTheme="minorHAnsi" w:eastAsia="Calibri" w:hAnsiTheme="minorHAnsi" w:cstheme="minorHAnsi"/>
        </w:rPr>
        <w:t xml:space="preserve">rok isporuke je </w:t>
      </w:r>
      <w:r w:rsidRPr="00D32408">
        <w:rPr>
          <w:rFonts w:asciiTheme="minorHAnsi" w:eastAsia="Calibri" w:hAnsiTheme="minorHAnsi" w:cstheme="minorHAnsi"/>
        </w:rPr>
        <w:t xml:space="preserve">jedan od dva kriterija za izračun ekonomski najpovoljnije ponude). </w:t>
      </w:r>
    </w:p>
    <w:p w:rsidR="00716654" w:rsidRPr="00D32408" w:rsidRDefault="00716654" w:rsidP="00716654">
      <w:pPr>
        <w:pStyle w:val="NoSpacing"/>
        <w:rPr>
          <w:rFonts w:asciiTheme="minorHAnsi" w:eastAsia="Calibri" w:hAnsiTheme="minorHAnsi" w:cstheme="minorHAnsi"/>
        </w:rPr>
      </w:pPr>
      <w:r w:rsidRPr="00D32408">
        <w:rPr>
          <w:rFonts w:asciiTheme="minorHAnsi" w:eastAsia="Calibri" w:hAnsiTheme="minorHAnsi" w:cstheme="minorHAnsi"/>
        </w:rPr>
        <w:tab/>
        <w:t xml:space="preserve">U tu svrhu, ponuditelj u ponudi dostavlja potpisanu i ovjerenu Izjavu o dužini roka </w:t>
      </w:r>
      <w:r>
        <w:rPr>
          <w:rFonts w:asciiTheme="minorHAnsi" w:eastAsia="Calibri" w:hAnsiTheme="minorHAnsi" w:cstheme="minorHAnsi"/>
        </w:rPr>
        <w:t>za isporuku</w:t>
      </w:r>
      <w:r w:rsidR="0023220C">
        <w:rPr>
          <w:rFonts w:asciiTheme="minorHAnsi" w:eastAsia="Calibri" w:hAnsiTheme="minorHAnsi" w:cstheme="minorHAnsi"/>
        </w:rPr>
        <w:t xml:space="preserve"> robe (prilog 6</w:t>
      </w:r>
      <w:r w:rsidR="00E45A37">
        <w:rPr>
          <w:rFonts w:asciiTheme="minorHAnsi" w:eastAsia="Calibri" w:hAnsiTheme="minorHAnsi" w:cstheme="minorHAnsi"/>
        </w:rPr>
        <w:t>. Dokumentacije</w:t>
      </w:r>
      <w:r w:rsidRPr="00D32408">
        <w:rPr>
          <w:rFonts w:asciiTheme="minorHAnsi" w:eastAsia="Calibri" w:hAnsiTheme="minorHAnsi" w:cstheme="minorHAnsi"/>
        </w:rPr>
        <w:t xml:space="preserve">). </w:t>
      </w:r>
    </w:p>
    <w:p w:rsidR="00716654" w:rsidRDefault="00716654" w:rsidP="00716654">
      <w:pPr>
        <w:jc w:val="both"/>
        <w:rPr>
          <w:rFonts w:ascii="Calibri" w:eastAsia="Calibri" w:hAnsi="Calibri" w:cs="Calibri"/>
          <w:bCs/>
        </w:rPr>
      </w:pPr>
      <w:r>
        <w:rPr>
          <w:rFonts w:ascii="Calibri" w:eastAsia="Calibri" w:hAnsi="Calibri" w:cs="Calibri"/>
          <w:bCs/>
        </w:rPr>
        <w:tab/>
      </w:r>
      <w:r w:rsidRPr="005F0ED3">
        <w:rPr>
          <w:rFonts w:ascii="Calibri" w:eastAsia="Calibri" w:hAnsi="Calibri" w:cs="Calibri"/>
          <w:bCs/>
        </w:rPr>
        <w:t xml:space="preserve">Maksimalan broj bodova: 10 bodova. </w:t>
      </w:r>
    </w:p>
    <w:p w:rsidR="00716654" w:rsidRDefault="00716654" w:rsidP="00716654">
      <w:pPr>
        <w:jc w:val="both"/>
        <w:rPr>
          <w:rFonts w:ascii="Calibri" w:eastAsia="Calibri" w:hAnsi="Calibri" w:cs="Calibri"/>
          <w:bCs/>
        </w:rPr>
      </w:pPr>
      <w:r>
        <w:rPr>
          <w:rFonts w:ascii="Calibri" w:eastAsia="Calibri" w:hAnsi="Calibri" w:cs="Calibri"/>
          <w:bCs/>
        </w:rPr>
        <w:tab/>
      </w:r>
      <w:r w:rsidRPr="005F0ED3">
        <w:rPr>
          <w:rFonts w:ascii="Calibri" w:eastAsia="Calibri" w:hAnsi="Calibri" w:cs="Calibri"/>
          <w:bCs/>
        </w:rPr>
        <w:t>Vrijednosni kriter</w:t>
      </w:r>
      <w:r>
        <w:rPr>
          <w:rFonts w:ascii="Calibri" w:eastAsia="Calibri" w:hAnsi="Calibri" w:cs="Calibri"/>
          <w:bCs/>
        </w:rPr>
        <w:t>ij: Ponuditelji koji ponude krać</w:t>
      </w:r>
      <w:r w:rsidRPr="005F0ED3">
        <w:rPr>
          <w:rFonts w:ascii="Calibri" w:eastAsia="Calibri" w:hAnsi="Calibri" w:cs="Calibri"/>
          <w:bCs/>
        </w:rPr>
        <w:t xml:space="preserve">i rok isporuke robe od roka određenog </w:t>
      </w:r>
      <w:r w:rsidR="007451D2">
        <w:rPr>
          <w:rFonts w:ascii="Calibri" w:eastAsia="Calibri" w:hAnsi="Calibri" w:cs="Calibri"/>
          <w:bCs/>
        </w:rPr>
        <w:t>u točki 16.</w:t>
      </w:r>
      <w:r w:rsidR="00E45A37">
        <w:rPr>
          <w:rFonts w:ascii="Calibri" w:eastAsia="Calibri" w:hAnsi="Calibri" w:cs="Calibri"/>
          <w:bCs/>
        </w:rPr>
        <w:t xml:space="preserve"> Dokumentacije</w:t>
      </w:r>
      <w:r>
        <w:rPr>
          <w:rFonts w:ascii="Calibri" w:eastAsia="Calibri" w:hAnsi="Calibri" w:cs="Calibri"/>
          <w:bCs/>
        </w:rPr>
        <w:t>, bodovati će se prema sljedećoj tablici:</w:t>
      </w:r>
    </w:p>
    <w:p w:rsidR="00716654" w:rsidRPr="005F0ED3" w:rsidRDefault="00716654" w:rsidP="00716654">
      <w:pPr>
        <w:jc w:val="both"/>
        <w:rPr>
          <w:rFonts w:ascii="Calibri" w:eastAsia="Calibri" w:hAnsi="Calibri" w:cs="Calibri"/>
          <w:bCs/>
        </w:rPr>
      </w:pPr>
    </w:p>
    <w:tbl>
      <w:tblPr>
        <w:tblStyle w:val="TableGrid"/>
        <w:tblW w:w="0" w:type="auto"/>
        <w:tblLook w:val="04A0" w:firstRow="1" w:lastRow="0" w:firstColumn="1" w:lastColumn="0" w:noHBand="0" w:noVBand="1"/>
      </w:tblPr>
      <w:tblGrid>
        <w:gridCol w:w="3098"/>
        <w:gridCol w:w="3099"/>
      </w:tblGrid>
      <w:tr w:rsidR="00716654" w:rsidTr="008472E8">
        <w:tc>
          <w:tcPr>
            <w:tcW w:w="3098" w:type="dxa"/>
          </w:tcPr>
          <w:p w:rsidR="00716654" w:rsidRPr="008B7686" w:rsidRDefault="00716654" w:rsidP="008472E8">
            <w:pPr>
              <w:jc w:val="both"/>
              <w:rPr>
                <w:rFonts w:ascii="Calibri" w:eastAsia="Calibri" w:hAnsi="Calibri" w:cs="Calibri"/>
                <w:bCs/>
              </w:rPr>
            </w:pPr>
            <w:r w:rsidRPr="008B7686">
              <w:rPr>
                <w:rFonts w:ascii="Calibri" w:eastAsia="Calibri" w:hAnsi="Calibri" w:cs="Calibri"/>
                <w:bCs/>
              </w:rPr>
              <w:t>Rok isporuke u kalendarskim danima</w:t>
            </w:r>
          </w:p>
        </w:tc>
        <w:tc>
          <w:tcPr>
            <w:tcW w:w="3099" w:type="dxa"/>
          </w:tcPr>
          <w:p w:rsidR="00716654" w:rsidRPr="008B7686" w:rsidRDefault="00716654" w:rsidP="008472E8">
            <w:pPr>
              <w:jc w:val="both"/>
              <w:rPr>
                <w:rFonts w:ascii="Calibri" w:eastAsia="Calibri" w:hAnsi="Calibri" w:cs="Calibri"/>
                <w:bCs/>
              </w:rPr>
            </w:pPr>
            <w:r w:rsidRPr="008B7686">
              <w:rPr>
                <w:rFonts w:ascii="Calibri" w:eastAsia="Calibri" w:hAnsi="Calibri" w:cs="Calibri"/>
                <w:bCs/>
              </w:rPr>
              <w:t>Broj bodova</w:t>
            </w:r>
          </w:p>
        </w:tc>
      </w:tr>
      <w:tr w:rsidR="00716654" w:rsidRPr="00694D73" w:rsidTr="008472E8">
        <w:tc>
          <w:tcPr>
            <w:tcW w:w="3098" w:type="dxa"/>
          </w:tcPr>
          <w:p w:rsidR="00716654" w:rsidRPr="00694D73" w:rsidRDefault="00716654" w:rsidP="008472E8">
            <w:pPr>
              <w:jc w:val="both"/>
              <w:rPr>
                <w:rFonts w:ascii="Calibri" w:eastAsia="Calibri" w:hAnsi="Calibri" w:cs="Calibri"/>
                <w:bCs/>
              </w:rPr>
            </w:pPr>
            <w:r w:rsidRPr="00694D73">
              <w:rPr>
                <w:rFonts w:ascii="Calibri" w:eastAsia="Calibri" w:hAnsi="Calibri" w:cs="Calibri"/>
                <w:bCs/>
              </w:rPr>
              <w:t>do 7 dana</w:t>
            </w:r>
          </w:p>
        </w:tc>
        <w:tc>
          <w:tcPr>
            <w:tcW w:w="3099" w:type="dxa"/>
          </w:tcPr>
          <w:p w:rsidR="00716654" w:rsidRPr="00694D73" w:rsidRDefault="00716654" w:rsidP="008472E8">
            <w:pPr>
              <w:jc w:val="both"/>
              <w:rPr>
                <w:rFonts w:ascii="Calibri" w:eastAsia="Calibri" w:hAnsi="Calibri" w:cs="Calibri"/>
                <w:bCs/>
              </w:rPr>
            </w:pPr>
            <w:r w:rsidRPr="00694D73">
              <w:rPr>
                <w:rFonts w:ascii="Calibri" w:eastAsia="Calibri" w:hAnsi="Calibri" w:cs="Calibri"/>
                <w:bCs/>
              </w:rPr>
              <w:t>1 bod</w:t>
            </w:r>
          </w:p>
        </w:tc>
      </w:tr>
      <w:tr w:rsidR="00716654" w:rsidRPr="00694D73" w:rsidTr="008472E8">
        <w:tc>
          <w:tcPr>
            <w:tcW w:w="3098" w:type="dxa"/>
          </w:tcPr>
          <w:p w:rsidR="00716654" w:rsidRPr="00694D73" w:rsidRDefault="00716654" w:rsidP="008472E8">
            <w:pPr>
              <w:jc w:val="both"/>
              <w:rPr>
                <w:rFonts w:ascii="Calibri" w:eastAsia="Calibri" w:hAnsi="Calibri" w:cs="Calibri"/>
                <w:bCs/>
              </w:rPr>
            </w:pPr>
            <w:r w:rsidRPr="00694D73">
              <w:rPr>
                <w:rFonts w:ascii="Calibri" w:eastAsia="Calibri" w:hAnsi="Calibri" w:cs="Calibri"/>
                <w:bCs/>
              </w:rPr>
              <w:t>do 5 dana</w:t>
            </w:r>
          </w:p>
        </w:tc>
        <w:tc>
          <w:tcPr>
            <w:tcW w:w="3099" w:type="dxa"/>
          </w:tcPr>
          <w:p w:rsidR="00716654" w:rsidRPr="00694D73" w:rsidRDefault="00716654" w:rsidP="008472E8">
            <w:pPr>
              <w:jc w:val="both"/>
              <w:rPr>
                <w:rFonts w:ascii="Calibri" w:eastAsia="Calibri" w:hAnsi="Calibri" w:cs="Calibri"/>
                <w:bCs/>
              </w:rPr>
            </w:pPr>
            <w:r w:rsidRPr="00694D73">
              <w:rPr>
                <w:rFonts w:ascii="Calibri" w:eastAsia="Calibri" w:hAnsi="Calibri" w:cs="Calibri"/>
                <w:bCs/>
              </w:rPr>
              <w:t>5 bodova</w:t>
            </w:r>
          </w:p>
        </w:tc>
      </w:tr>
      <w:tr w:rsidR="00716654" w:rsidRPr="00694D73" w:rsidTr="008472E8">
        <w:tc>
          <w:tcPr>
            <w:tcW w:w="3098" w:type="dxa"/>
          </w:tcPr>
          <w:p w:rsidR="00716654" w:rsidRPr="00694D73" w:rsidRDefault="00716654" w:rsidP="008472E8">
            <w:pPr>
              <w:jc w:val="both"/>
              <w:rPr>
                <w:rFonts w:ascii="Calibri" w:eastAsia="Calibri" w:hAnsi="Calibri" w:cs="Calibri"/>
                <w:bCs/>
              </w:rPr>
            </w:pPr>
            <w:r w:rsidRPr="00694D73">
              <w:rPr>
                <w:rFonts w:ascii="Calibri" w:eastAsia="Calibri" w:hAnsi="Calibri" w:cs="Calibri"/>
                <w:bCs/>
              </w:rPr>
              <w:t>do 2 dana</w:t>
            </w:r>
          </w:p>
        </w:tc>
        <w:tc>
          <w:tcPr>
            <w:tcW w:w="3099" w:type="dxa"/>
          </w:tcPr>
          <w:p w:rsidR="00716654" w:rsidRPr="00694D73" w:rsidRDefault="00716654" w:rsidP="008472E8">
            <w:pPr>
              <w:jc w:val="both"/>
              <w:rPr>
                <w:rFonts w:ascii="Calibri" w:eastAsia="Calibri" w:hAnsi="Calibri" w:cs="Calibri"/>
                <w:bCs/>
              </w:rPr>
            </w:pPr>
            <w:r w:rsidRPr="00694D73">
              <w:rPr>
                <w:rFonts w:ascii="Calibri" w:eastAsia="Calibri" w:hAnsi="Calibri" w:cs="Calibri"/>
                <w:bCs/>
              </w:rPr>
              <w:t>10 bodova</w:t>
            </w:r>
          </w:p>
        </w:tc>
      </w:tr>
    </w:tbl>
    <w:p w:rsidR="00716654" w:rsidRDefault="00716654" w:rsidP="00716654">
      <w:pPr>
        <w:spacing w:line="276" w:lineRule="auto"/>
        <w:jc w:val="both"/>
        <w:rPr>
          <w:rFonts w:ascii="Verdana" w:hAnsi="Verdana" w:cs="Arial"/>
          <w:b/>
          <w:sz w:val="20"/>
          <w:szCs w:val="20"/>
        </w:rPr>
      </w:pPr>
    </w:p>
    <w:p w:rsidR="00365AEF" w:rsidRDefault="00C50D14" w:rsidP="00331969">
      <w:pPr>
        <w:spacing w:line="276" w:lineRule="auto"/>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w:t>
      </w:r>
      <w:r w:rsidR="00331969">
        <w:rPr>
          <w:rFonts w:ascii="Verdana" w:hAnsi="Verdana" w:cs="Calibri"/>
          <w:sz w:val="20"/>
          <w:szCs w:val="20"/>
        </w:rPr>
        <w:t>atski jezik navedenog dokumenta.</w:t>
      </w:r>
    </w:p>
    <w:p w:rsidR="00331969" w:rsidRPr="006C0959" w:rsidRDefault="00331969" w:rsidP="00331969">
      <w:pPr>
        <w:pStyle w:val="NoSpacing"/>
        <w:jc w:val="both"/>
        <w:rPr>
          <w:i/>
        </w:rPr>
      </w:pPr>
      <w:r w:rsidRPr="006C0959">
        <w:rPr>
          <w:rFonts w:asciiTheme="minorHAnsi" w:hAnsiTheme="minorHAnsi" w:cstheme="minorHAnsi"/>
        </w:rPr>
        <w:t>Naručitelj može u svrhu pojašnjenja i nadopune, zatražiti od ponuditelja dostavu ovjerenog prijevoda od strane sudskog tumača (katalozi i/ili prospekti i dr.). Prijevod dokumenata izvršen po ovlaštenom sudskom tumaču mora sadržavati i Potvrdu ovlaštenog sudskog tumača kojom se potvrđuje da prijevod potpuno odgovara izvorniku sastavljenom na stranom jeziku, temeljem  Pravilnika o stalnim sudskim tumačima</w:t>
      </w:r>
      <w:r w:rsidRPr="006C0959">
        <w:rPr>
          <w:i/>
        </w:rPr>
        <w:t xml:space="preserve">. </w:t>
      </w:r>
    </w:p>
    <w:p w:rsidR="00331969" w:rsidRPr="00365AEF" w:rsidRDefault="00331969" w:rsidP="00331969">
      <w:pPr>
        <w:spacing w:line="276" w:lineRule="auto"/>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0165A"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BF0C75" w:rsidRDefault="00BF0C75"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dostavu ponu</w:t>
      </w:r>
      <w:r w:rsidR="003F4032">
        <w:rPr>
          <w:rFonts w:ascii="Verdana" w:hAnsi="Verdana"/>
          <w:sz w:val="20"/>
          <w:szCs w:val="20"/>
        </w:rPr>
        <w:t>da</w:t>
      </w:r>
      <w:r w:rsidRPr="002F4040">
        <w:rPr>
          <w:rFonts w:ascii="Verdana" w:hAnsi="Verdana"/>
          <w:sz w:val="20"/>
          <w:szCs w:val="20"/>
        </w:rPr>
        <w:t xml:space="preserve"> je </w:t>
      </w:r>
      <w:r>
        <w:rPr>
          <w:rFonts w:ascii="Verdana" w:hAnsi="Verdana"/>
          <w:b/>
          <w:sz w:val="20"/>
          <w:szCs w:val="20"/>
        </w:rPr>
        <w:t xml:space="preserve"> </w:t>
      </w:r>
      <w:r w:rsidR="00F95A03">
        <w:rPr>
          <w:rFonts w:ascii="Verdana" w:hAnsi="Verdana"/>
          <w:b/>
          <w:sz w:val="20"/>
          <w:szCs w:val="20"/>
        </w:rPr>
        <w:t>16. studenog</w:t>
      </w:r>
      <w:r w:rsidR="002639AC">
        <w:rPr>
          <w:rFonts w:ascii="Verdana" w:hAnsi="Verdana"/>
          <w:b/>
          <w:sz w:val="20"/>
          <w:szCs w:val="20"/>
        </w:rPr>
        <w:t xml:space="preserve"> </w:t>
      </w:r>
      <w:r w:rsidR="00BF0C75">
        <w:rPr>
          <w:rFonts w:ascii="Verdana" w:hAnsi="Verdana"/>
          <w:b/>
          <w:sz w:val="20"/>
          <w:szCs w:val="20"/>
        </w:rPr>
        <w:t>2020</w:t>
      </w:r>
      <w:r w:rsidR="00D533C2">
        <w:rPr>
          <w:rFonts w:ascii="Verdana" w:hAnsi="Verdana"/>
          <w:b/>
          <w:sz w:val="20"/>
          <w:szCs w:val="20"/>
        </w:rPr>
        <w:t>. godine</w:t>
      </w:r>
      <w:r w:rsidR="00F95A03">
        <w:rPr>
          <w:rFonts w:ascii="Verdana" w:hAnsi="Verdana"/>
          <w:b/>
          <w:sz w:val="20"/>
          <w:szCs w:val="20"/>
        </w:rPr>
        <w:t xml:space="preserve"> do 10:00 sati</w:t>
      </w:r>
      <w:r w:rsidRPr="002F4040">
        <w:rPr>
          <w:rFonts w:ascii="Verdana" w:hAnsi="Verdana"/>
          <w:sz w:val="20"/>
          <w:szCs w:val="20"/>
        </w:rPr>
        <w:t>, na adresu: SPECIJALNA BOLNICA ZA ORTOPEDIJU, Zadarska 62, 23210 Biograd na Moru.</w:t>
      </w:r>
    </w:p>
    <w:p w:rsidR="00C50D14" w:rsidRPr="002E6172" w:rsidRDefault="00C50D14" w:rsidP="00C50D14">
      <w:pPr>
        <w:spacing w:after="120" w:line="276" w:lineRule="auto"/>
        <w:ind w:left="426"/>
        <w:jc w:val="both"/>
        <w:rPr>
          <w:rFonts w:ascii="Verdana" w:hAnsi="Verdana"/>
          <w:sz w:val="20"/>
          <w:szCs w:val="20"/>
        </w:rPr>
      </w:pPr>
      <w:r w:rsidRPr="002E6172">
        <w:rPr>
          <w:rFonts w:ascii="Verdana" w:hAnsi="Verdana"/>
          <w:sz w:val="20"/>
          <w:szCs w:val="20"/>
        </w:rPr>
        <w:t>Ponuditelj samostalno određuje način dostave ponude i sam snosi rizik eventualnog gubitka odnosno nepravovremene dostave ponude.</w:t>
      </w:r>
    </w:p>
    <w:p w:rsidR="00BF0C75" w:rsidRPr="00344F7B" w:rsidRDefault="00BF0C75" w:rsidP="00BF0C75">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CB19BD">
        <w:rPr>
          <w:rFonts w:ascii="Verdana" w:hAnsi="Verdana"/>
          <w:sz w:val="20"/>
          <w:szCs w:val="20"/>
        </w:rPr>
        <w:t>sukladno članku 19. Pravilnika</w:t>
      </w:r>
      <w:r>
        <w:rPr>
          <w:rFonts w:ascii="Verdana" w:hAnsi="Verdana"/>
          <w:sz w:val="20"/>
          <w:szCs w:val="20"/>
        </w:rPr>
        <w:t xml:space="preserv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F0C75" w:rsidRDefault="00C50D14" w:rsidP="00BF0C75">
      <w:pPr>
        <w:spacing w:line="276" w:lineRule="auto"/>
        <w:jc w:val="both"/>
        <w:rPr>
          <w:rFonts w:ascii="Verdana" w:hAnsi="Verdana" w:cs="Arial"/>
          <w:sz w:val="20"/>
          <w:szCs w:val="20"/>
        </w:rPr>
      </w:pPr>
      <w:r>
        <w:rPr>
          <w:rFonts w:ascii="Verdana" w:hAnsi="Verdana" w:cs="Arial"/>
          <w:sz w:val="20"/>
          <w:szCs w:val="20"/>
        </w:rPr>
        <w:t xml:space="preserve">      </w:t>
      </w:r>
      <w:r w:rsidR="00BF0C75" w:rsidRPr="002F4040">
        <w:rPr>
          <w:rFonts w:ascii="Verdana" w:hAnsi="Verdana" w:cs="Arial"/>
          <w:sz w:val="20"/>
          <w:szCs w:val="20"/>
        </w:rPr>
        <w:t xml:space="preserve">Naručitelj će s izabranim ponuditeljem sklopiti ugovor </w:t>
      </w:r>
      <w:r w:rsidR="00BF0C75">
        <w:rPr>
          <w:rFonts w:ascii="Verdana" w:hAnsi="Verdana" w:cs="Arial"/>
          <w:sz w:val="20"/>
          <w:szCs w:val="20"/>
        </w:rPr>
        <w:t xml:space="preserve">o nabavi </w:t>
      </w:r>
      <w:r w:rsidR="00BF0C75" w:rsidRPr="002F4040">
        <w:rPr>
          <w:rFonts w:ascii="Verdana" w:hAnsi="Verdana" w:cs="Arial"/>
          <w:sz w:val="20"/>
          <w:szCs w:val="20"/>
        </w:rPr>
        <w:t xml:space="preserve">nakon </w:t>
      </w:r>
      <w:r w:rsidR="00BF0C75">
        <w:rPr>
          <w:rFonts w:ascii="Verdana" w:hAnsi="Verdana" w:cs="Arial"/>
          <w:sz w:val="20"/>
          <w:szCs w:val="20"/>
        </w:rPr>
        <w:t xml:space="preserve">objave Odluke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C50D14" w:rsidRPr="002F4040" w:rsidRDefault="00C50D14" w:rsidP="00BF0C75">
      <w:pPr>
        <w:spacing w:line="276" w:lineRule="auto"/>
        <w:jc w:val="both"/>
        <w:rPr>
          <w:rFonts w:ascii="Verdana" w:hAnsi="Verdana" w:cs="Arial"/>
          <w:sz w:val="20"/>
          <w:szCs w:val="20"/>
        </w:rPr>
      </w:pPr>
    </w:p>
    <w:p w:rsidR="00BF0C75" w:rsidRDefault="00F27B79" w:rsidP="00BF0C75">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BF0C75" w:rsidRPr="002F4040">
        <w:rPr>
          <w:rFonts w:ascii="Verdana" w:hAnsi="Verdana"/>
          <w:color w:val="000000"/>
          <w:sz w:val="20"/>
          <w:szCs w:val="20"/>
        </w:rPr>
        <w:t xml:space="preserve">Naručitelj će donijeti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BF0C75" w:rsidRPr="002F4040"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objaviti na svojoj internetskoj stranici.</w:t>
      </w:r>
    </w:p>
    <w:p w:rsidR="00C50D14" w:rsidRPr="002F4040" w:rsidRDefault="00C50D14" w:rsidP="00BF0C75">
      <w:pPr>
        <w:spacing w:line="276" w:lineRule="auto"/>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BF0C75" w:rsidRDefault="00EE7E44" w:rsidP="00BF0C75">
      <w:pPr>
        <w:rPr>
          <w:rStyle w:val="Emphasis"/>
          <w:rFonts w:ascii="Verdana" w:hAnsi="Verdana"/>
          <w:i w:val="0"/>
          <w:sz w:val="20"/>
          <w:szCs w:val="20"/>
        </w:rPr>
      </w:pPr>
      <w:r w:rsidRPr="00EE7E44">
        <w:t xml:space="preserve">    </w:t>
      </w:r>
      <w:r>
        <w:t xml:space="preserve">  </w:t>
      </w:r>
      <w:r w:rsidRPr="00EE7E44">
        <w:t xml:space="preserve"> </w:t>
      </w:r>
      <w:r w:rsidRPr="00BF0C75">
        <w:rPr>
          <w:rStyle w:val="Emphasis"/>
          <w:rFonts w:ascii="Verdana" w:hAnsi="Verdana"/>
          <w:i w:val="0"/>
          <w:sz w:val="20"/>
          <w:szCs w:val="20"/>
        </w:rPr>
        <w:t xml:space="preserve">Plaćanje se obavlja od strane naručitelja u roku od 60 dana od dana primitka računa,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 IBAN odabranog ponuditelja, odnosno u slučaju zajedničke ponude Naručitelj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neposredno plaća svakom članu zajednice ponuditelja za onaj dio ugovora o javnoj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nabavi koji je on izvršio, ako zajednica ponuditelja ne odredi drugačije. Nema </w:t>
      </w:r>
    </w:p>
    <w:p w:rsid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avansnog plaćanja, niti traženja garancija i instrumenata osiguranja plaćanja. Ako </w:t>
      </w:r>
    </w:p>
    <w:p w:rsid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 xml:space="preserve">se dio ugovora daje u podugovor, tada za robu koju će isporučiti podizvoditelj </w:t>
      </w:r>
      <w:r>
        <w:rPr>
          <w:rStyle w:val="Emphasis"/>
          <w:rFonts w:ascii="Verdana" w:hAnsi="Verdana"/>
          <w:i w:val="0"/>
          <w:sz w:val="20"/>
          <w:szCs w:val="20"/>
        </w:rPr>
        <w:t xml:space="preserve">  </w:t>
      </w:r>
    </w:p>
    <w:p w:rsid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 xml:space="preserve">naručitelj neposredno plaća na IBAN podizvoditelja (odabrani ponuditelj mora svom </w:t>
      </w:r>
    </w:p>
    <w:p w:rsidR="00EE7E44" w:rsidRP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računu</w:t>
      </w:r>
      <w:r>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00EE7E44" w:rsidRPr="00BF0C75">
        <w:rPr>
          <w:rStyle w:val="Emphasis"/>
          <w:rFonts w:ascii="Verdana" w:hAnsi="Verdana"/>
          <w:i w:val="0"/>
          <w:sz w:val="20"/>
          <w:szCs w:val="20"/>
        </w:rPr>
        <w:t>obvezno priložiti račune svojih podizvoditelja koje je prethodno potvrdio.).</w:t>
      </w:r>
    </w:p>
    <w:p w:rsidR="000708F0" w:rsidRPr="00BF0C75" w:rsidRDefault="003F4032" w:rsidP="00BF0C75">
      <w:pPr>
        <w:rPr>
          <w:rFonts w:cs="Arial"/>
        </w:rPr>
      </w:pPr>
      <w:r w:rsidRPr="00BF0C75">
        <w:rPr>
          <w:rFonts w:cs="Arial"/>
        </w:rPr>
        <w:t xml:space="preserve"> </w:t>
      </w: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w:t>
      </w:r>
      <w:r w:rsidR="008905EF" w:rsidRPr="002E6172">
        <w:rPr>
          <w:rFonts w:ascii="Verdana" w:hAnsi="Verdana"/>
          <w:sz w:val="20"/>
          <w:szCs w:val="20"/>
        </w:rPr>
        <w:t>i tijekom trajanja ugovora</w:t>
      </w:r>
      <w:r w:rsidR="008905EF">
        <w:rPr>
          <w:rFonts w:ascii="Verdana" w:hAnsi="Verdana"/>
          <w:sz w:val="20"/>
          <w:szCs w:val="20"/>
        </w:rPr>
        <w:t xml:space="preserve"> </w:t>
      </w:r>
      <w:r w:rsidRPr="002F4040">
        <w:rPr>
          <w:rFonts w:ascii="Verdana" w:hAnsi="Verdana"/>
          <w:sz w:val="20"/>
          <w:szCs w:val="20"/>
        </w:rPr>
        <w:t xml:space="preserve">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A37578">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490FB1">
      <w:pPr>
        <w:jc w:val="both"/>
        <w:rPr>
          <w:rFonts w:ascii="Verdana" w:hAnsi="Verdana"/>
          <w:b/>
          <w:bCs/>
          <w:sz w:val="28"/>
          <w:szCs w:val="28"/>
        </w:rPr>
      </w:pPr>
      <w:r w:rsidRPr="002F4040">
        <w:rPr>
          <w:rFonts w:ascii="Verdana" w:hAnsi="Verdana"/>
          <w:b/>
          <w:bCs/>
          <w:sz w:val="28"/>
          <w:szCs w:val="28"/>
        </w:rPr>
        <w:br w:type="page"/>
      </w: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w:t>
      </w:r>
      <w:r w:rsidR="00A973AC">
        <w:rPr>
          <w:rFonts w:ascii="Arial" w:hAnsi="Arial" w:cs="Arial"/>
          <w:b/>
          <w:bCs/>
          <w:sz w:val="20"/>
          <w:szCs w:val="20"/>
        </w:rPr>
        <w:t xml:space="preserve">E: </w:t>
      </w:r>
      <w:r w:rsidR="00A973AC" w:rsidRPr="00A752AB">
        <w:rPr>
          <w:rFonts w:ascii="Arial" w:hAnsi="Arial" w:cs="Arial"/>
          <w:b/>
          <w:bCs/>
          <w:sz w:val="20"/>
          <w:szCs w:val="20"/>
          <w:u w:val="single"/>
        </w:rPr>
        <w:t>Nabava i dos</w:t>
      </w:r>
      <w:r w:rsidR="00F95A03">
        <w:rPr>
          <w:rFonts w:ascii="Arial" w:hAnsi="Arial" w:cs="Arial"/>
          <w:b/>
          <w:bCs/>
          <w:sz w:val="20"/>
          <w:szCs w:val="20"/>
          <w:u w:val="single"/>
        </w:rPr>
        <w:t>tava ugradbenog materijala: Revizijska bescemntna endoproteza kuka-modularni tip,</w:t>
      </w:r>
      <w:r w:rsidR="00A973AC" w:rsidRPr="00A752AB">
        <w:rPr>
          <w:rFonts w:ascii="Arial" w:hAnsi="Arial" w:cs="Arial"/>
          <w:b/>
          <w:bCs/>
          <w:sz w:val="20"/>
          <w:szCs w:val="20"/>
          <w:u w:val="single"/>
        </w:rPr>
        <w:t xml:space="preserve"> za potrebe </w:t>
      </w:r>
      <w:r w:rsidR="00A752AB" w:rsidRPr="00A752AB">
        <w:rPr>
          <w:rFonts w:ascii="Arial" w:hAnsi="Arial" w:cs="Arial"/>
          <w:b/>
          <w:bCs/>
          <w:sz w:val="20"/>
          <w:szCs w:val="20"/>
          <w:u w:val="single"/>
        </w:rPr>
        <w:t>Specijalne bolnice za ortopediju Biograd na Moru</w:t>
      </w:r>
      <w:r w:rsidR="00A752AB">
        <w:rPr>
          <w:rFonts w:ascii="Arial" w:hAnsi="Arial" w:cs="Arial"/>
          <w:b/>
          <w:bCs/>
          <w:sz w:val="20"/>
          <w:szCs w:val="20"/>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Default="00C254C9" w:rsidP="002B441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696B5B" w:rsidRPr="00696B5B" w:rsidRDefault="00696B5B" w:rsidP="002B4419">
      <w:pPr>
        <w:spacing w:line="276" w:lineRule="auto"/>
        <w:jc w:val="both"/>
        <w:rPr>
          <w:rFonts w:ascii="Verdana" w:hAnsi="Verdana"/>
          <w:sz w:val="20"/>
          <w:szCs w:val="20"/>
        </w:rPr>
      </w:pP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_____________ kuna</w:t>
      </w:r>
      <w:r w:rsidR="00346F52">
        <w:rPr>
          <w:rFonts w:ascii="Arial" w:hAnsi="Arial" w:cs="Arial"/>
          <w:sz w:val="20"/>
          <w:szCs w:val="20"/>
          <w:lang w:val="de-DE"/>
        </w:rPr>
        <w:t>.</w:t>
      </w:r>
      <w:r>
        <w:rPr>
          <w:rFonts w:ascii="Arial" w:hAnsi="Arial" w:cs="Arial"/>
          <w:sz w:val="20"/>
          <w:szCs w:val="20"/>
          <w:lang w:val="de-DE"/>
        </w:rPr>
        <w:t xml:space="preserve"> </w:t>
      </w:r>
    </w:p>
    <w:p w:rsidR="00CF0C3E" w:rsidRDefault="00CF0C3E" w:rsidP="00696B5B">
      <w:pPr>
        <w:rPr>
          <w:rFonts w:ascii="Arial" w:hAnsi="Arial" w:cs="Arial"/>
          <w:sz w:val="20"/>
          <w:szCs w:val="20"/>
          <w:lang w:val="de-DE"/>
        </w:rPr>
      </w:pPr>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NoSpacing"/>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C3178F" w:rsidRDefault="00C3178F" w:rsidP="00C3178F">
      <w:pPr>
        <w:pStyle w:val="NoSpacing"/>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NoSpacing"/>
        <w:rPr>
          <w:rFonts w:ascii="Arial" w:hAnsi="Arial" w:cs="Arial"/>
        </w:rPr>
      </w:pP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NoSpacing"/>
        <w:rPr>
          <w:rFonts w:ascii="Arial" w:hAnsi="Arial" w:cs="Arial"/>
          <w:sz w:val="20"/>
          <w:szCs w:val="20"/>
        </w:rPr>
      </w:pPr>
    </w:p>
    <w:p w:rsidR="00C3178F" w:rsidRPr="0038416A" w:rsidRDefault="00C3178F" w:rsidP="00C3178F">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NoSpacing"/>
        <w:rPr>
          <w:rFonts w:ascii="Arial" w:hAnsi="Arial" w:cs="Arial"/>
        </w:rPr>
      </w:pPr>
      <w:r w:rsidRPr="005D342B">
        <w:rPr>
          <w:rFonts w:ascii="Arial" w:hAnsi="Arial" w:cs="Arial"/>
        </w:rPr>
        <w:lastRenderedPageBreak/>
        <w:t>___________________________________________________________________</w:t>
      </w:r>
    </w:p>
    <w:p w:rsidR="00A72A09" w:rsidRDefault="00A72A09" w:rsidP="00C3178F">
      <w:pPr>
        <w:pStyle w:val="NoSpacing"/>
        <w:rPr>
          <w:rFonts w:ascii="Arial" w:hAnsi="Arial" w:cs="Arial"/>
        </w:rPr>
      </w:pP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C50D14" w:rsidRPr="005422D8" w:rsidRDefault="00C50D14" w:rsidP="005422D8">
      <w:pPr>
        <w:pStyle w:val="NoSpacing"/>
        <w:jc w:val="center"/>
        <w:rPr>
          <w:b/>
        </w:rPr>
      </w:pPr>
    </w:p>
    <w:p w:rsidR="00C50D14" w:rsidRPr="005422D8" w:rsidRDefault="00C50D14" w:rsidP="00DF2E3B">
      <w:pPr>
        <w:pStyle w:val="NoSpacing"/>
        <w:jc w:val="center"/>
        <w:rPr>
          <w:b/>
        </w:rPr>
      </w:pPr>
      <w:r w:rsidRPr="005422D8">
        <w:rPr>
          <w:b/>
        </w:rPr>
        <w:t>TROŠKOVNIK/SPECIFIKACIJA</w:t>
      </w:r>
    </w:p>
    <w:p w:rsidR="005422D8" w:rsidRPr="00DF2E3B" w:rsidRDefault="005422D8" w:rsidP="00DF2E3B">
      <w:pPr>
        <w:spacing w:line="276" w:lineRule="auto"/>
        <w:ind w:left="-425"/>
        <w:jc w:val="center"/>
        <w:rPr>
          <w:rFonts w:ascii="Verdana" w:hAnsi="Verdana"/>
          <w:b/>
          <w:sz w:val="20"/>
          <w:szCs w:val="20"/>
        </w:rPr>
      </w:pPr>
      <w:r w:rsidRPr="00DF2E3B">
        <w:rPr>
          <w:rFonts w:ascii="Verdana" w:hAnsi="Verdana" w:cstheme="minorHAnsi"/>
          <w:b/>
          <w:sz w:val="20"/>
          <w:szCs w:val="20"/>
        </w:rPr>
        <w:t>N</w:t>
      </w:r>
      <w:r w:rsidRPr="00DF2E3B">
        <w:rPr>
          <w:rFonts w:ascii="Verdana" w:hAnsi="Verdana"/>
          <w:b/>
          <w:sz w:val="20"/>
          <w:szCs w:val="20"/>
        </w:rPr>
        <w:t xml:space="preserve">abava i dostava </w:t>
      </w:r>
      <w:r w:rsidR="00F95A03">
        <w:rPr>
          <w:rFonts w:ascii="Verdana" w:hAnsi="Verdana"/>
          <w:b/>
          <w:sz w:val="20"/>
          <w:szCs w:val="20"/>
        </w:rPr>
        <w:t>ugradbenog materijala za ortopediju: Revizijska bescementna endoproteza kuka-modularni tip,</w:t>
      </w:r>
    </w:p>
    <w:p w:rsidR="005422D8" w:rsidRPr="005422D8" w:rsidRDefault="005422D8" w:rsidP="00DF2E3B">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DF2E3B">
      <w:pPr>
        <w:autoSpaceDE w:val="0"/>
        <w:autoSpaceDN w:val="0"/>
        <w:adjustRightInd w:val="0"/>
        <w:jc w:val="center"/>
        <w:rPr>
          <w:rFonts w:ascii="Verdana" w:hAnsi="Verdana"/>
          <w:b/>
          <w:bCs/>
          <w:sz w:val="20"/>
          <w:szCs w:val="20"/>
        </w:rPr>
      </w:pPr>
    </w:p>
    <w:p w:rsidR="005422D8" w:rsidRDefault="005422D8" w:rsidP="00DF2E3B">
      <w:pPr>
        <w:autoSpaceDE w:val="0"/>
        <w:autoSpaceDN w:val="0"/>
        <w:adjustRightInd w:val="0"/>
        <w:jc w:val="center"/>
        <w:rPr>
          <w:rFonts w:ascii="Verdana" w:hAnsi="Verdana"/>
          <w:b/>
          <w:bCs/>
          <w:sz w:val="20"/>
          <w:szCs w:val="20"/>
        </w:rPr>
      </w:pPr>
    </w:p>
    <w:p w:rsidR="005422D8" w:rsidRPr="00DF2E3B" w:rsidRDefault="00FE7965" w:rsidP="005422D8">
      <w:pPr>
        <w:autoSpaceDE w:val="0"/>
        <w:autoSpaceDN w:val="0"/>
        <w:adjustRightInd w:val="0"/>
        <w:rPr>
          <w:rFonts w:ascii="Verdana" w:hAnsi="Verdana"/>
          <w:b/>
          <w:bCs/>
        </w:rPr>
      </w:pPr>
      <w:r w:rsidRPr="00DF2E3B">
        <w:rPr>
          <w:rFonts w:ascii="Verdana" w:hAnsi="Verdana"/>
          <w:b/>
          <w:bCs/>
        </w:rPr>
        <w:t>Troškovnik</w:t>
      </w:r>
      <w:r w:rsidR="005422D8" w:rsidRPr="00DF2E3B">
        <w:rPr>
          <w:rFonts w:ascii="Verdana" w:hAnsi="Verdana"/>
          <w:b/>
          <w:bCs/>
        </w:rPr>
        <w:t>/specifikacij</w:t>
      </w:r>
      <w:r w:rsidRPr="00DF2E3B">
        <w:rPr>
          <w:rFonts w:ascii="Verdana" w:hAnsi="Verdana"/>
          <w:b/>
          <w:bCs/>
        </w:rPr>
        <w:t>a</w:t>
      </w:r>
      <w:r w:rsidR="005422D8" w:rsidRPr="00DF2E3B">
        <w:rPr>
          <w:rFonts w:ascii="Verdana" w:hAnsi="Verdana"/>
          <w:b/>
          <w:bCs/>
        </w:rPr>
        <w:t xml:space="preserve"> predmeta nabave nalaz</w:t>
      </w:r>
      <w:r w:rsidR="009533B8" w:rsidRPr="00DF2E3B">
        <w:rPr>
          <w:rFonts w:ascii="Verdana" w:hAnsi="Verdana"/>
          <w:b/>
          <w:bCs/>
        </w:rPr>
        <w:t>e</w:t>
      </w:r>
    </w:p>
    <w:p w:rsidR="005422D8" w:rsidRPr="00DF2E3B" w:rsidRDefault="005422D8" w:rsidP="005422D8">
      <w:pPr>
        <w:autoSpaceDE w:val="0"/>
        <w:autoSpaceDN w:val="0"/>
        <w:adjustRightInd w:val="0"/>
        <w:rPr>
          <w:rFonts w:ascii="Verdana" w:hAnsi="Verdana"/>
          <w:b/>
          <w:bCs/>
        </w:rPr>
      </w:pPr>
      <w:r w:rsidRPr="00DF2E3B">
        <w:rPr>
          <w:rFonts w:ascii="Verdana" w:hAnsi="Verdana"/>
          <w:b/>
          <w:bCs/>
        </w:rPr>
        <w:t xml:space="preserve"> se u privitku poziva/dokumentacije za dostavu ponude.</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5"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w:t>
      </w:r>
      <w:r w:rsidR="00AA2A38">
        <w:rPr>
          <w:rFonts w:ascii="Verdana" w:hAnsi="Verdana"/>
          <w:sz w:val="20"/>
          <w:szCs w:val="20"/>
        </w:rPr>
        <w:t xml:space="preserve"> smo razumjeli sve uvjete iz ove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1E5031" w:rsidRDefault="00C52354" w:rsidP="005422D8">
      <w:pPr>
        <w:jc w:val="both"/>
        <w:rPr>
          <w:bCs/>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javnoj nabavi o nepromjenjivim cijenama u periodu sklopljenog ugovora</w:t>
      </w:r>
      <w:r w:rsidR="001E5031">
        <w:rPr>
          <w:rFonts w:ascii="Verdana" w:hAnsi="Verdana"/>
          <w:bCs/>
          <w:sz w:val="20"/>
          <w:szCs w:val="20"/>
          <w:lang w:eastAsia="en-US"/>
        </w:rPr>
        <w:t>.</w:t>
      </w:r>
      <w:r w:rsidR="005422D8">
        <w:rPr>
          <w:rFonts w:ascii="Verdana" w:hAnsi="Verdana"/>
          <w:bCs/>
          <w:sz w:val="20"/>
          <w:szCs w:val="20"/>
          <w:lang w:eastAsia="en-US"/>
        </w:rPr>
        <w:tab/>
      </w:r>
      <w:r w:rsidR="005422D8">
        <w:rPr>
          <w:rFonts w:ascii="Verdana" w:hAnsi="Verdana"/>
          <w:bCs/>
          <w:sz w:val="20"/>
          <w:szCs w:val="20"/>
          <w:lang w:eastAsia="en-US"/>
        </w:rPr>
        <w:tab/>
      </w:r>
      <w:r w:rsidR="005422D8">
        <w:rPr>
          <w:bCs/>
          <w:sz w:val="20"/>
          <w:szCs w:val="20"/>
          <w:lang w:eastAsia="en-US"/>
        </w:rPr>
        <w:tab/>
      </w:r>
      <w:r w:rsidR="005422D8">
        <w:rPr>
          <w:bCs/>
          <w:sz w:val="20"/>
          <w:szCs w:val="20"/>
          <w:lang w:eastAsia="en-US"/>
        </w:rPr>
        <w:tab/>
        <w:t xml:space="preserve">                                          </w:t>
      </w:r>
      <w:r w:rsidR="001E5031">
        <w:rPr>
          <w:bCs/>
          <w:sz w:val="20"/>
          <w:szCs w:val="20"/>
          <w:lang w:eastAsia="en-US"/>
        </w:rPr>
        <w:t xml:space="preserve">                      </w:t>
      </w:r>
    </w:p>
    <w:p w:rsidR="005422D8" w:rsidRPr="00A10FF1" w:rsidRDefault="001E5031" w:rsidP="005422D8">
      <w:pPr>
        <w:jc w:val="both"/>
        <w:rPr>
          <w:rFonts w:ascii="Verdana" w:hAnsi="Verdana"/>
          <w:bCs/>
          <w:sz w:val="20"/>
          <w:szCs w:val="20"/>
          <w:lang w:eastAsia="en-US"/>
        </w:rPr>
      </w:pPr>
      <w:r>
        <w:rPr>
          <w:bCs/>
          <w:sz w:val="20"/>
          <w:szCs w:val="20"/>
          <w:lang w:eastAsia="en-US"/>
        </w:rPr>
        <w:t xml:space="preserve">                                                                                                         </w:t>
      </w:r>
      <w:r w:rsidR="005422D8">
        <w:rPr>
          <w:bCs/>
          <w:sz w:val="20"/>
          <w:szCs w:val="20"/>
          <w:lang w:eastAsia="en-US"/>
        </w:rPr>
        <w:t>__</w:t>
      </w:r>
      <w:r w:rsidR="005422D8">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sidR="003F513F">
        <w:rPr>
          <w:rFonts w:ascii="Verdana" w:hAnsi="Verdana"/>
          <w:iCs/>
          <w:sz w:val="20"/>
          <w:szCs w:val="20"/>
        </w:rPr>
        <w:t>5 (pet</w:t>
      </w:r>
      <w:r>
        <w:rPr>
          <w:rFonts w:ascii="Verdana" w:hAnsi="Verdana"/>
          <w:iCs/>
          <w:sz w:val="20"/>
          <w:szCs w:val="20"/>
        </w:rPr>
        <w:t>)</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E5031" w:rsidRPr="00057D0E" w:rsidRDefault="00190616" w:rsidP="001E5031">
      <w:pPr>
        <w:jc w:val="both"/>
        <w:rPr>
          <w:sz w:val="22"/>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sidR="001E5031">
        <w:rPr>
          <w:rFonts w:ascii="Verdana" w:hAnsi="Verdana"/>
          <w:iCs/>
          <w:sz w:val="20"/>
          <w:szCs w:val="20"/>
        </w:rPr>
        <w:t xml:space="preserve">                                                                       </w:t>
      </w:r>
      <w:r>
        <w:rPr>
          <w:rFonts w:ascii="Verdana" w:hAnsi="Verdana"/>
          <w:iCs/>
          <w:sz w:val="20"/>
          <w:szCs w:val="20"/>
        </w:rPr>
        <w:tab/>
      </w:r>
      <w:r w:rsidR="001E5031" w:rsidRPr="00703DDA">
        <w:rPr>
          <w:rFonts w:asciiTheme="minorHAnsi" w:hAnsiTheme="minorHAnsi" w:cstheme="minorHAnsi"/>
          <w:b/>
          <w:sz w:val="28"/>
          <w:szCs w:val="28"/>
        </w:rPr>
        <w:t xml:space="preserve">Prilog </w:t>
      </w:r>
      <w:r w:rsidR="001E5031">
        <w:rPr>
          <w:rFonts w:asciiTheme="minorHAnsi" w:hAnsiTheme="minorHAnsi" w:cstheme="minorHAnsi"/>
          <w:b/>
          <w:sz w:val="28"/>
          <w:szCs w:val="28"/>
        </w:rPr>
        <w:t>4</w:t>
      </w:r>
      <w:r w:rsidR="001E5031" w:rsidRPr="00703DDA">
        <w:rPr>
          <w:rFonts w:asciiTheme="minorHAnsi" w:hAnsiTheme="minorHAnsi" w:cstheme="minorHAnsi"/>
          <w:b/>
          <w:sz w:val="28"/>
          <w:szCs w:val="28"/>
        </w:rPr>
        <w:t xml:space="preserve">.  </w:t>
      </w:r>
    </w:p>
    <w:p w:rsidR="001E5031" w:rsidRPr="00703DDA" w:rsidRDefault="001E5031" w:rsidP="001E5031">
      <w:pPr>
        <w:pStyle w:val="NoSpacing"/>
        <w:jc w:val="both"/>
        <w:rPr>
          <w:rStyle w:val="NoSpacingChar"/>
          <w:rFonts w:asciiTheme="minorHAnsi" w:hAnsiTheme="minorHAnsi" w:cstheme="minorHAnsi"/>
          <w:b/>
          <w:sz w:val="28"/>
          <w:szCs w:val="28"/>
        </w:rPr>
      </w:pPr>
      <w:r w:rsidRPr="00703DDA">
        <w:rPr>
          <w:rStyle w:val="NoSpacingChar"/>
          <w:rFonts w:asciiTheme="minorHAnsi" w:hAnsiTheme="minorHAnsi" w:cstheme="minorHAnsi"/>
          <w:b/>
          <w:sz w:val="28"/>
          <w:szCs w:val="28"/>
        </w:rPr>
        <w:t>PRIJEDLOG UGOVORA</w:t>
      </w:r>
    </w:p>
    <w:p w:rsidR="001E5031" w:rsidRPr="002777B8" w:rsidRDefault="001E5031" w:rsidP="001E5031">
      <w:pPr>
        <w:spacing w:line="276" w:lineRule="auto"/>
        <w:jc w:val="both"/>
        <w:rPr>
          <w:rFonts w:asciiTheme="minorHAnsi" w:hAnsiTheme="minorHAnsi" w:cstheme="minorHAnsi"/>
          <w:bCs/>
          <w:sz w:val="22"/>
          <w:szCs w:val="22"/>
        </w:rPr>
      </w:pPr>
      <w:r w:rsidRPr="002777B8">
        <w:rPr>
          <w:rFonts w:asciiTheme="minorHAnsi" w:hAnsiTheme="minorHAnsi" w:cstheme="minorHAnsi"/>
          <w:bCs/>
          <w:sz w:val="22"/>
          <w:szCs w:val="22"/>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1E5031" w:rsidRPr="002777B8" w:rsidRDefault="001E5031" w:rsidP="001E5031">
      <w:pPr>
        <w:spacing w:line="276" w:lineRule="auto"/>
        <w:jc w:val="both"/>
        <w:rPr>
          <w:rFonts w:asciiTheme="minorHAnsi" w:hAnsiTheme="minorHAnsi" w:cstheme="minorHAnsi"/>
          <w:bCs/>
          <w:sz w:val="22"/>
          <w:szCs w:val="22"/>
        </w:rPr>
      </w:pPr>
    </w:p>
    <w:p w:rsidR="001E5031" w:rsidRPr="002777B8" w:rsidRDefault="001E5031" w:rsidP="001E5031">
      <w:pPr>
        <w:spacing w:line="276" w:lineRule="auto"/>
        <w:jc w:val="both"/>
        <w:rPr>
          <w:rFonts w:asciiTheme="minorHAnsi" w:hAnsiTheme="minorHAnsi" w:cstheme="minorHAnsi"/>
          <w:bCs/>
          <w:sz w:val="22"/>
          <w:szCs w:val="22"/>
        </w:rPr>
      </w:pPr>
      <w:r>
        <w:rPr>
          <w:rFonts w:asciiTheme="minorHAnsi" w:hAnsiTheme="minorHAnsi" w:cstheme="minorHAnsi"/>
          <w:b/>
          <w:bCs/>
          <w:sz w:val="22"/>
          <w:szCs w:val="22"/>
        </w:rPr>
        <w:tab/>
      </w:r>
      <w:r w:rsidRPr="002777B8">
        <w:rPr>
          <w:rFonts w:asciiTheme="minorHAnsi" w:hAnsiTheme="minorHAnsi" w:cstheme="minorHAnsi"/>
          <w:b/>
          <w:bCs/>
          <w:sz w:val="22"/>
          <w:szCs w:val="22"/>
        </w:rPr>
        <w:t>SPECIJALNA BOLNICA ZA ORTOPEDIJU</w:t>
      </w:r>
      <w:r>
        <w:rPr>
          <w:rFonts w:asciiTheme="minorHAnsi" w:hAnsiTheme="minorHAnsi" w:cstheme="minorHAnsi"/>
          <w:b/>
          <w:bCs/>
          <w:sz w:val="22"/>
          <w:szCs w:val="22"/>
        </w:rPr>
        <w:t>,</w:t>
      </w:r>
      <w:r w:rsidRPr="002777B8">
        <w:rPr>
          <w:rFonts w:asciiTheme="minorHAnsi" w:hAnsiTheme="minorHAnsi" w:cstheme="minorHAnsi"/>
          <w:b/>
          <w:bCs/>
          <w:sz w:val="22"/>
          <w:szCs w:val="22"/>
        </w:rPr>
        <w:t xml:space="preserve"> BIOGRAD NA MORU, Zadarska 62,</w:t>
      </w:r>
      <w:r w:rsidRPr="002777B8">
        <w:rPr>
          <w:rFonts w:asciiTheme="minorHAnsi" w:hAnsiTheme="minorHAnsi" w:cstheme="minorHAnsi"/>
          <w:sz w:val="22"/>
          <w:szCs w:val="22"/>
        </w:rPr>
        <w:t xml:space="preserve"> MB 3312003, OIB 10704055828</w:t>
      </w:r>
      <w:r>
        <w:rPr>
          <w:rFonts w:asciiTheme="minorHAnsi" w:hAnsiTheme="minorHAnsi" w:cstheme="minorHAnsi"/>
          <w:sz w:val="22"/>
          <w:szCs w:val="22"/>
        </w:rPr>
        <w:t>,</w:t>
      </w:r>
      <w:r w:rsidRPr="002777B8">
        <w:rPr>
          <w:rFonts w:asciiTheme="minorHAnsi" w:hAnsiTheme="minorHAnsi" w:cstheme="minorHAnsi"/>
          <w:sz w:val="22"/>
          <w:szCs w:val="22"/>
        </w:rPr>
        <w:t xml:space="preserve"> koju za</w:t>
      </w:r>
      <w:r>
        <w:rPr>
          <w:rFonts w:asciiTheme="minorHAnsi" w:hAnsiTheme="minorHAnsi" w:cstheme="minorHAnsi"/>
          <w:sz w:val="22"/>
          <w:szCs w:val="22"/>
        </w:rPr>
        <w:t>stupa ravnatelj Mate Kutleša, dipl. iur</w:t>
      </w:r>
      <w:r w:rsidRPr="002777B8">
        <w:rPr>
          <w:rFonts w:asciiTheme="minorHAnsi" w:hAnsiTheme="minorHAnsi" w:cstheme="minorHAnsi"/>
          <w:sz w:val="22"/>
          <w:szCs w:val="22"/>
        </w:rPr>
        <w:t xml:space="preserve">., kao naručitelj (dalje u tekstu: Naručitelj), s jedne strane </w:t>
      </w:r>
    </w:p>
    <w:p w:rsidR="001E5031" w:rsidRPr="002777B8" w:rsidRDefault="001E5031" w:rsidP="001E5031">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2777B8">
        <w:rPr>
          <w:rFonts w:asciiTheme="minorHAnsi" w:hAnsiTheme="minorHAnsi" w:cstheme="minorHAnsi"/>
          <w:sz w:val="22"/>
          <w:szCs w:val="22"/>
        </w:rPr>
        <w:t>i</w:t>
      </w:r>
    </w:p>
    <w:p w:rsidR="001E5031" w:rsidRPr="002777B8" w:rsidRDefault="001E5031" w:rsidP="001E5031">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2777B8">
        <w:rPr>
          <w:rFonts w:asciiTheme="minorHAnsi" w:hAnsiTheme="minorHAnsi" w:cstheme="minorHAnsi"/>
          <w:sz w:val="22"/>
          <w:szCs w:val="22"/>
        </w:rPr>
        <w:t>__________________________________________________________</w:t>
      </w:r>
      <w:r>
        <w:rPr>
          <w:rFonts w:asciiTheme="minorHAnsi" w:hAnsiTheme="minorHAnsi" w:cstheme="minorHAnsi"/>
          <w:sz w:val="22"/>
          <w:szCs w:val="22"/>
        </w:rPr>
        <w:t>_________________,MB ___________,OIB ____________________</w:t>
      </w:r>
      <w:r w:rsidRPr="002777B8">
        <w:rPr>
          <w:rFonts w:asciiTheme="minorHAnsi" w:hAnsiTheme="minorHAnsi" w:cstheme="minorHAnsi"/>
          <w:sz w:val="22"/>
          <w:szCs w:val="22"/>
        </w:rPr>
        <w:t>IBAN</w:t>
      </w:r>
      <w:r>
        <w:rPr>
          <w:rFonts w:asciiTheme="minorHAnsi" w:hAnsiTheme="minorHAnsi" w:cstheme="minorHAnsi"/>
          <w:sz w:val="22"/>
          <w:szCs w:val="22"/>
        </w:rPr>
        <w:t xml:space="preserve"> __________________________________,</w:t>
      </w:r>
      <w:r w:rsidRPr="002777B8">
        <w:rPr>
          <w:rFonts w:asciiTheme="minorHAnsi" w:hAnsiTheme="minorHAnsi" w:cstheme="minorHAnsi"/>
          <w:sz w:val="22"/>
          <w:szCs w:val="22"/>
        </w:rPr>
        <w:t xml:space="preserve"> </w:t>
      </w:r>
      <w:r>
        <w:rPr>
          <w:rFonts w:asciiTheme="minorHAnsi" w:hAnsiTheme="minorHAnsi" w:cstheme="minorHAnsi"/>
          <w:sz w:val="22"/>
          <w:szCs w:val="22"/>
        </w:rPr>
        <w:t xml:space="preserve"> koji se vodi kod </w:t>
      </w:r>
      <w:r w:rsidRPr="002777B8">
        <w:rPr>
          <w:rFonts w:asciiTheme="minorHAnsi" w:hAnsiTheme="minorHAnsi" w:cstheme="minorHAnsi"/>
          <w:sz w:val="22"/>
          <w:szCs w:val="22"/>
        </w:rPr>
        <w:t>_________</w:t>
      </w:r>
      <w:r>
        <w:rPr>
          <w:rFonts w:asciiTheme="minorHAnsi" w:hAnsiTheme="minorHAnsi" w:cstheme="minorHAnsi"/>
          <w:sz w:val="22"/>
          <w:szCs w:val="22"/>
        </w:rPr>
        <w:t xml:space="preserve">____________________________ banke, koje </w:t>
      </w:r>
      <w:r w:rsidRPr="002777B8">
        <w:rPr>
          <w:rFonts w:asciiTheme="minorHAnsi" w:hAnsiTheme="minorHAnsi" w:cstheme="minorHAnsi"/>
          <w:sz w:val="22"/>
          <w:szCs w:val="22"/>
        </w:rPr>
        <w:t>zastupa ___________</w:t>
      </w:r>
      <w:r>
        <w:rPr>
          <w:rFonts w:asciiTheme="minorHAnsi" w:hAnsiTheme="minorHAnsi" w:cstheme="minorHAnsi"/>
          <w:sz w:val="22"/>
          <w:szCs w:val="22"/>
        </w:rPr>
        <w:t xml:space="preserve">_______ _________ </w:t>
      </w:r>
      <w:r w:rsidRPr="002777B8">
        <w:rPr>
          <w:rFonts w:asciiTheme="minorHAnsi" w:hAnsiTheme="minorHAnsi" w:cstheme="minorHAnsi"/>
          <w:sz w:val="22"/>
          <w:szCs w:val="22"/>
        </w:rPr>
        <w:t xml:space="preserve">kao isporučitelja (dalje u tekstu: Isporučitelj), s druge strane, zaključili su </w:t>
      </w:r>
      <w:r>
        <w:rPr>
          <w:rFonts w:asciiTheme="minorHAnsi" w:hAnsiTheme="minorHAnsi" w:cstheme="minorHAnsi"/>
          <w:sz w:val="22"/>
          <w:szCs w:val="22"/>
        </w:rPr>
        <w:t xml:space="preserve">dana ____________ 2020. godine </w:t>
      </w:r>
      <w:r w:rsidRPr="002777B8">
        <w:rPr>
          <w:rFonts w:asciiTheme="minorHAnsi" w:hAnsiTheme="minorHAnsi" w:cstheme="minorHAnsi"/>
          <w:sz w:val="22"/>
          <w:szCs w:val="22"/>
        </w:rPr>
        <w:t>sljedeći</w:t>
      </w:r>
    </w:p>
    <w:p w:rsidR="001E5031" w:rsidRPr="002777B8" w:rsidRDefault="001E5031" w:rsidP="001E5031">
      <w:pPr>
        <w:spacing w:line="276" w:lineRule="auto"/>
        <w:jc w:val="center"/>
        <w:rPr>
          <w:rFonts w:asciiTheme="minorHAnsi" w:hAnsiTheme="minorHAnsi" w:cstheme="minorHAnsi"/>
          <w:sz w:val="22"/>
          <w:szCs w:val="22"/>
        </w:rPr>
      </w:pPr>
    </w:p>
    <w:p w:rsidR="001E5031" w:rsidRPr="002777B8" w:rsidRDefault="001E5031" w:rsidP="001E5031">
      <w:pPr>
        <w:jc w:val="center"/>
        <w:rPr>
          <w:rFonts w:asciiTheme="minorHAnsi" w:hAnsiTheme="minorHAnsi" w:cstheme="minorHAnsi"/>
          <w:b/>
          <w:sz w:val="22"/>
          <w:szCs w:val="22"/>
          <w:lang w:eastAsia="en-US"/>
        </w:rPr>
      </w:pPr>
      <w:r w:rsidRPr="002777B8">
        <w:rPr>
          <w:rFonts w:asciiTheme="minorHAnsi" w:hAnsiTheme="minorHAnsi" w:cstheme="minorHAnsi"/>
          <w:b/>
          <w:sz w:val="22"/>
          <w:szCs w:val="22"/>
          <w:lang w:eastAsia="en-US"/>
        </w:rPr>
        <w:t>UGOVOR (prijedlog)</w:t>
      </w:r>
    </w:p>
    <w:p w:rsidR="001E5031" w:rsidRDefault="001E5031" w:rsidP="001E5031">
      <w:pPr>
        <w:keepNext/>
        <w:jc w:val="center"/>
        <w:outlineLvl w:val="3"/>
        <w:rPr>
          <w:rFonts w:asciiTheme="minorHAnsi" w:hAnsiTheme="minorHAnsi" w:cstheme="minorHAnsi"/>
          <w:b/>
          <w:sz w:val="22"/>
          <w:szCs w:val="22"/>
          <w:lang w:eastAsia="en-US"/>
        </w:rPr>
      </w:pPr>
      <w:r w:rsidRPr="002777B8">
        <w:rPr>
          <w:rFonts w:asciiTheme="minorHAnsi" w:hAnsiTheme="minorHAnsi" w:cstheme="minorHAnsi"/>
          <w:b/>
          <w:sz w:val="22"/>
          <w:szCs w:val="22"/>
          <w:lang w:eastAsia="en-US"/>
        </w:rPr>
        <w:t xml:space="preserve">za nabavu i dostavu </w:t>
      </w:r>
      <w:r>
        <w:rPr>
          <w:rFonts w:asciiTheme="minorHAnsi" w:hAnsiTheme="minorHAnsi" w:cstheme="minorHAnsi"/>
          <w:b/>
          <w:sz w:val="22"/>
          <w:szCs w:val="22"/>
          <w:lang w:eastAsia="en-US"/>
        </w:rPr>
        <w:t xml:space="preserve">ugradbenih materijala za ortopediju: </w:t>
      </w:r>
    </w:p>
    <w:p w:rsidR="001E5031" w:rsidRPr="002777B8" w:rsidRDefault="001E5031" w:rsidP="001E5031">
      <w:pPr>
        <w:keepNext/>
        <w:jc w:val="center"/>
        <w:outlineLvl w:val="3"/>
        <w:rPr>
          <w:rFonts w:asciiTheme="minorHAnsi" w:hAnsiTheme="minorHAnsi" w:cstheme="minorHAnsi"/>
          <w:sz w:val="22"/>
          <w:szCs w:val="22"/>
        </w:rPr>
      </w:pPr>
      <w:r>
        <w:rPr>
          <w:rFonts w:asciiTheme="minorHAnsi" w:hAnsiTheme="minorHAnsi" w:cstheme="minorHAnsi"/>
          <w:b/>
          <w:sz w:val="22"/>
          <w:szCs w:val="22"/>
          <w:lang w:eastAsia="en-US"/>
        </w:rPr>
        <w:t>Revizijska bescemntna endoproteza kuka-modularni tip</w:t>
      </w:r>
    </w:p>
    <w:p w:rsidR="00C70E04" w:rsidRPr="00C70E04" w:rsidRDefault="00C70E04" w:rsidP="001E5031">
      <w:pPr>
        <w:spacing w:line="287" w:lineRule="atLeast"/>
        <w:ind w:left="4248" w:firstLine="708"/>
        <w:rPr>
          <w:rFonts w:ascii="Verdana" w:hAnsi="Verdana" w:cs="Arial"/>
          <w:b/>
          <w:bCs/>
          <w:sz w:val="20"/>
          <w:szCs w:val="20"/>
        </w:rPr>
      </w:pPr>
    </w:p>
    <w:p w:rsidR="00C70E04" w:rsidRPr="001E5031" w:rsidRDefault="00C70E04" w:rsidP="00C70E04">
      <w:pPr>
        <w:rPr>
          <w:rFonts w:asciiTheme="minorHAnsi" w:hAnsiTheme="minorHAnsi" w:cs="Arial"/>
          <w:b/>
          <w:bCs/>
          <w:sz w:val="22"/>
          <w:szCs w:val="22"/>
        </w:rPr>
      </w:pPr>
      <w:r w:rsidRPr="001E5031">
        <w:rPr>
          <w:rFonts w:asciiTheme="minorHAnsi" w:hAnsiTheme="minorHAnsi" w:cs="Arial"/>
          <w:b/>
          <w:bCs/>
          <w:sz w:val="22"/>
          <w:szCs w:val="22"/>
        </w:rPr>
        <w:t>Članak 1.</w:t>
      </w:r>
    </w:p>
    <w:p w:rsidR="00C70E04" w:rsidRPr="001E5031" w:rsidRDefault="00C70E04" w:rsidP="00C70E04">
      <w:pPr>
        <w:jc w:val="both"/>
        <w:rPr>
          <w:rFonts w:asciiTheme="minorHAnsi" w:hAnsiTheme="minorHAnsi" w:cs="Arial"/>
          <w:szCs w:val="22"/>
        </w:rPr>
      </w:pPr>
      <w:r w:rsidRPr="001E5031">
        <w:rPr>
          <w:rFonts w:asciiTheme="minorHAnsi" w:hAnsiTheme="minorHAnsi" w:cs="Arial"/>
          <w:szCs w:val="22"/>
        </w:rPr>
        <w:t>Ovaj ugovor sklapa se na temelju Naručiteljevog poziva za dostavu ponude broj:______ sukladno Pravilniku o provedbi postupaka jednostavne nabave, ponude Izvršitelja broj: _______ od ________ godine i odluke o odabiru Naručitelja, broj: ______ od _______godine.</w:t>
      </w:r>
    </w:p>
    <w:p w:rsidR="00C70E04" w:rsidRPr="001E5031" w:rsidRDefault="001E5031" w:rsidP="00C70E04">
      <w:pPr>
        <w:pStyle w:val="NoSpacing"/>
        <w:rPr>
          <w:rFonts w:asciiTheme="minorHAnsi" w:hAnsiTheme="minorHAnsi"/>
          <w:szCs w:val="22"/>
        </w:rPr>
      </w:pPr>
      <w:r w:rsidRPr="001E5031">
        <w:rPr>
          <w:rFonts w:asciiTheme="minorHAnsi" w:hAnsiTheme="minorHAnsi" w:cs="Arial"/>
          <w:szCs w:val="22"/>
        </w:rPr>
        <w:t xml:space="preserve">Predmet nabave je nabava i </w:t>
      </w:r>
      <w:r w:rsidR="00C70E04" w:rsidRPr="001E5031">
        <w:rPr>
          <w:rFonts w:asciiTheme="minorHAnsi" w:hAnsiTheme="minorHAnsi" w:cs="Arial"/>
          <w:szCs w:val="22"/>
        </w:rPr>
        <w:t xml:space="preserve">dostava </w:t>
      </w:r>
      <w:r w:rsidRPr="001E5031">
        <w:rPr>
          <w:rFonts w:asciiTheme="minorHAnsi" w:hAnsiTheme="minorHAnsi" w:cs="Arial"/>
          <w:szCs w:val="22"/>
        </w:rPr>
        <w:t>ugradbenog materijala za ortopediju: Revizijska bescementna endoproteza kuka- modularni tip, za p</w:t>
      </w:r>
      <w:r w:rsidR="00C70E04" w:rsidRPr="001E5031">
        <w:rPr>
          <w:rFonts w:asciiTheme="minorHAnsi" w:hAnsiTheme="minorHAnsi" w:cs="Arial"/>
          <w:szCs w:val="22"/>
        </w:rPr>
        <w:t>otrebe Specijalne bolnice za ortopediju, Biograd na Moru.</w:t>
      </w:r>
    </w:p>
    <w:p w:rsidR="00C70E04" w:rsidRPr="001E5031" w:rsidRDefault="00C70E04" w:rsidP="00C70E04">
      <w:pPr>
        <w:jc w:val="both"/>
        <w:rPr>
          <w:rFonts w:asciiTheme="minorHAnsi" w:hAnsiTheme="minorHAnsi" w:cs="Arial"/>
          <w:szCs w:val="22"/>
        </w:rPr>
      </w:pPr>
      <w:r w:rsidRPr="001E5031">
        <w:rPr>
          <w:rFonts w:asciiTheme="minorHAnsi" w:hAnsiTheme="minorHAnsi" w:cs="Arial"/>
          <w:szCs w:val="22"/>
        </w:rPr>
        <w:t xml:space="preserve">Poziv za dostavu ponude, ponuda i odluka o odabiru su u privitku ovog ugovora i njegov su sastavni dio. </w:t>
      </w:r>
    </w:p>
    <w:p w:rsidR="00C70E04" w:rsidRPr="001E5031" w:rsidRDefault="00C70E04" w:rsidP="00C70E04">
      <w:pPr>
        <w:jc w:val="both"/>
        <w:rPr>
          <w:rFonts w:asciiTheme="minorHAnsi" w:hAnsiTheme="minorHAnsi" w:cs="Arial"/>
          <w:szCs w:val="22"/>
        </w:rPr>
      </w:pPr>
      <w:r w:rsidRPr="001E5031">
        <w:rPr>
          <w:rFonts w:asciiTheme="minorHAnsi" w:hAnsiTheme="minorHAnsi" w:cs="Arial"/>
          <w:szCs w:val="22"/>
        </w:rPr>
        <w:t>Evidencijski broj nabave:</w:t>
      </w:r>
      <w:r w:rsidRPr="001E5031">
        <w:rPr>
          <w:rFonts w:asciiTheme="minorHAnsi" w:hAnsiTheme="minorHAnsi" w:cs="Arial"/>
          <w:color w:val="FF0000"/>
          <w:szCs w:val="22"/>
        </w:rPr>
        <w:t xml:space="preserve"> </w:t>
      </w:r>
      <w:r w:rsidR="00B02EC4" w:rsidRPr="001E5031">
        <w:rPr>
          <w:rFonts w:asciiTheme="minorHAnsi" w:hAnsiTheme="minorHAnsi" w:cs="Arial"/>
          <w:szCs w:val="22"/>
        </w:rPr>
        <w:t>JN</w:t>
      </w:r>
      <w:r w:rsidRPr="001E5031">
        <w:rPr>
          <w:rFonts w:asciiTheme="minorHAnsi" w:hAnsiTheme="minorHAnsi" w:cs="Arial"/>
          <w:szCs w:val="22"/>
        </w:rPr>
        <w:t>/</w:t>
      </w:r>
      <w:r w:rsidR="00DF2E3B" w:rsidRPr="001E5031">
        <w:rPr>
          <w:rFonts w:asciiTheme="minorHAnsi" w:hAnsiTheme="minorHAnsi" w:cs="Arial"/>
          <w:szCs w:val="22"/>
        </w:rPr>
        <w:t>I</w:t>
      </w:r>
      <w:r w:rsidRPr="001E5031">
        <w:rPr>
          <w:rFonts w:asciiTheme="minorHAnsi" w:hAnsiTheme="minorHAnsi" w:cs="Arial"/>
          <w:szCs w:val="22"/>
        </w:rPr>
        <w:t>:</w:t>
      </w:r>
      <w:r w:rsidR="001E5031" w:rsidRPr="001E5031">
        <w:rPr>
          <w:rFonts w:asciiTheme="minorHAnsi" w:hAnsiTheme="minorHAnsi" w:cs="Arial"/>
          <w:szCs w:val="22"/>
        </w:rPr>
        <w:t>6</w:t>
      </w:r>
      <w:r w:rsidR="00BF0C75" w:rsidRPr="001E5031">
        <w:rPr>
          <w:rFonts w:asciiTheme="minorHAnsi" w:hAnsiTheme="minorHAnsi" w:cs="Arial"/>
          <w:szCs w:val="22"/>
        </w:rPr>
        <w:t>/2020</w:t>
      </w:r>
      <w:r w:rsidRPr="001E5031">
        <w:rPr>
          <w:rFonts w:asciiTheme="minorHAnsi" w:hAnsiTheme="minorHAnsi" w:cs="Arial"/>
          <w:szCs w:val="22"/>
        </w:rPr>
        <w:t>.</w:t>
      </w:r>
    </w:p>
    <w:p w:rsidR="00C70E04" w:rsidRPr="00C70E04" w:rsidRDefault="00C70E04" w:rsidP="00C70E04">
      <w:pPr>
        <w:rPr>
          <w:rFonts w:ascii="Verdana" w:hAnsi="Verdana" w:cs="Arial"/>
          <w:sz w:val="20"/>
          <w:szCs w:val="20"/>
        </w:rPr>
      </w:pPr>
    </w:p>
    <w:p w:rsidR="001E5031" w:rsidRPr="00BC0422" w:rsidRDefault="001E5031" w:rsidP="001E5031">
      <w:pPr>
        <w:jc w:val="center"/>
        <w:rPr>
          <w:rFonts w:asciiTheme="minorHAnsi" w:hAnsiTheme="minorHAnsi" w:cstheme="minorHAnsi"/>
          <w:b/>
          <w:bCs/>
          <w:sz w:val="22"/>
          <w:szCs w:val="22"/>
        </w:rPr>
      </w:pPr>
      <w:r w:rsidRPr="00BC0422">
        <w:rPr>
          <w:rFonts w:asciiTheme="minorHAnsi" w:hAnsiTheme="minorHAnsi" w:cstheme="minorHAnsi"/>
          <w:b/>
          <w:bCs/>
          <w:sz w:val="22"/>
          <w:szCs w:val="22"/>
        </w:rPr>
        <w:t>Članak 2.</w:t>
      </w:r>
    </w:p>
    <w:p w:rsidR="001E5031" w:rsidRPr="00BC0422" w:rsidRDefault="001E5031" w:rsidP="001E5031">
      <w:pPr>
        <w:pStyle w:val="NoSpacing"/>
        <w:jc w:val="both"/>
        <w:rPr>
          <w:rFonts w:asciiTheme="minorHAnsi" w:hAnsiTheme="minorHAnsi" w:cstheme="minorHAnsi"/>
        </w:rPr>
      </w:pPr>
      <w:r>
        <w:rPr>
          <w:rFonts w:asciiTheme="minorHAnsi" w:hAnsiTheme="minorHAnsi" w:cstheme="minorHAnsi"/>
        </w:rPr>
        <w:tab/>
      </w:r>
      <w:r w:rsidRPr="00BC0422">
        <w:rPr>
          <w:rFonts w:asciiTheme="minorHAnsi" w:hAnsiTheme="minorHAnsi" w:cstheme="minorHAnsi"/>
        </w:rPr>
        <w:t>Predme</w:t>
      </w:r>
      <w:r>
        <w:rPr>
          <w:rFonts w:asciiTheme="minorHAnsi" w:hAnsiTheme="minorHAnsi" w:cstheme="minorHAnsi"/>
        </w:rPr>
        <w:t xml:space="preserve">t ovog ugovora je isporuka robe: ____________________________ </w:t>
      </w:r>
      <w:r w:rsidRPr="00481C9F">
        <w:rPr>
          <w:rFonts w:asciiTheme="minorHAnsi" w:hAnsiTheme="minorHAnsi" w:cstheme="minorHAnsi"/>
          <w:bCs/>
        </w:rPr>
        <w:t xml:space="preserve">u Specijalnu bolnicu za ortopediju, Biograd na Moru, </w:t>
      </w:r>
      <w:r w:rsidRPr="00BC0422">
        <w:rPr>
          <w:rFonts w:asciiTheme="minorHAnsi" w:hAnsiTheme="minorHAnsi" w:cstheme="minorHAnsi"/>
          <w:bCs/>
        </w:rPr>
        <w:t xml:space="preserve">prema stvarnim potrebama/naručenim količinama Naručitelja i jediničnim cijenama iz ponude/troškovnika Isporučitelja, te uvjetima utvrđenim ovim </w:t>
      </w:r>
      <w:r>
        <w:rPr>
          <w:rFonts w:asciiTheme="minorHAnsi" w:hAnsiTheme="minorHAnsi" w:cstheme="minorHAnsi"/>
          <w:bCs/>
        </w:rPr>
        <w:t>U</w:t>
      </w:r>
      <w:r w:rsidRPr="00BC0422">
        <w:rPr>
          <w:rFonts w:asciiTheme="minorHAnsi" w:hAnsiTheme="minorHAnsi" w:cstheme="minorHAnsi"/>
          <w:bCs/>
        </w:rPr>
        <w:t xml:space="preserve">govorom. </w:t>
      </w:r>
    </w:p>
    <w:p w:rsidR="001E5031" w:rsidRDefault="001E5031" w:rsidP="001E5031">
      <w:pPr>
        <w:ind w:left="-6"/>
        <w:jc w:val="both"/>
        <w:rPr>
          <w:rFonts w:ascii="Calibri" w:eastAsia="Calibri" w:hAnsi="Calibri" w:cs="Calibri"/>
        </w:rPr>
      </w:pPr>
      <w:r w:rsidRPr="00D5584D">
        <w:rPr>
          <w:rFonts w:ascii="Calibri" w:eastAsia="Calibri" w:hAnsi="Calibri" w:cs="Calibri"/>
          <w:color w:val="000000" w:themeColor="text1"/>
        </w:rPr>
        <w:t xml:space="preserve">Isporučitelj se obvezuje za potrebe ugradnje ugradbenom materijala iz stavka 1. ovog članka, dostaviti/ustupiti Naručitelju instrumentarij/e za ugradnju, bez naknade, za cijelo ugovorno razdoblje, sukladno DON.  </w:t>
      </w:r>
      <w:r w:rsidRPr="00521279">
        <w:rPr>
          <w:rFonts w:ascii="Calibri" w:eastAsia="Calibri" w:hAnsi="Calibri" w:cs="Calibri"/>
        </w:rPr>
        <w:t>Nakon isteka ugovornog razdoblja instrumentarij se ustupaju bez naknade sve  do potrošnje predmeta nabave naručene robe.</w:t>
      </w:r>
    </w:p>
    <w:p w:rsidR="001E5031" w:rsidRPr="00521279" w:rsidRDefault="001E5031" w:rsidP="001E5031">
      <w:pPr>
        <w:ind w:left="-6"/>
        <w:jc w:val="both"/>
        <w:rPr>
          <w:rFonts w:ascii="Calibri" w:hAnsi="Calibri" w:cs="Calibri"/>
          <w:b/>
        </w:rPr>
      </w:pPr>
      <w:r>
        <w:rPr>
          <w:rFonts w:ascii="Calibri" w:eastAsia="Calibri" w:hAnsi="Calibri" w:cs="Calibri"/>
          <w:color w:val="000000" w:themeColor="text1"/>
        </w:rPr>
        <w:t>Naručitelj i Isporučitelj potpisat će ugovor o konsignaciji u slučaju da to Naručitelj zatraži.</w:t>
      </w:r>
      <w:r>
        <w:rPr>
          <w:rFonts w:ascii="Calibri" w:hAnsi="Calibri" w:cs="Calibri"/>
          <w:b/>
        </w:rPr>
        <w:t xml:space="preserve"> </w:t>
      </w:r>
      <w:r w:rsidRPr="00116B8B">
        <w:rPr>
          <w:rFonts w:ascii="Calibri" w:hAnsi="Calibri" w:cs="Calibri"/>
        </w:rPr>
        <w:t>Specifikacija materijala i količine za konsignaciju Naručitelj će dostaviti Isporučitelju po potpisivanju Ugovora.</w:t>
      </w:r>
    </w:p>
    <w:p w:rsidR="001E5031" w:rsidRDefault="001E5031" w:rsidP="001E5031">
      <w:pPr>
        <w:jc w:val="both"/>
        <w:rPr>
          <w:rFonts w:asciiTheme="minorHAnsi" w:hAnsiTheme="minorHAnsi" w:cstheme="minorHAnsi"/>
          <w:b/>
          <w:bCs/>
          <w:sz w:val="22"/>
          <w:szCs w:val="22"/>
        </w:rPr>
      </w:pPr>
    </w:p>
    <w:p w:rsidR="001E5031" w:rsidRDefault="001E5031" w:rsidP="001E5031">
      <w:pPr>
        <w:jc w:val="both"/>
        <w:rPr>
          <w:rFonts w:asciiTheme="minorHAnsi" w:hAnsiTheme="minorHAnsi" w:cstheme="minorHAnsi"/>
          <w:b/>
          <w:bCs/>
          <w:sz w:val="22"/>
          <w:szCs w:val="22"/>
        </w:rPr>
      </w:pPr>
    </w:p>
    <w:p w:rsidR="001E5031" w:rsidRDefault="001E5031" w:rsidP="001E5031">
      <w:pPr>
        <w:jc w:val="both"/>
        <w:rPr>
          <w:rFonts w:asciiTheme="minorHAnsi" w:hAnsiTheme="minorHAnsi" w:cstheme="minorHAnsi"/>
          <w:b/>
          <w:bCs/>
          <w:sz w:val="22"/>
          <w:szCs w:val="22"/>
        </w:rPr>
      </w:pPr>
    </w:p>
    <w:p w:rsidR="001E5031" w:rsidRPr="00BC0422" w:rsidRDefault="001E5031" w:rsidP="001E5031">
      <w:pPr>
        <w:jc w:val="center"/>
        <w:rPr>
          <w:rFonts w:asciiTheme="minorHAnsi" w:hAnsiTheme="minorHAnsi" w:cstheme="minorHAnsi"/>
          <w:bCs/>
          <w:sz w:val="22"/>
          <w:szCs w:val="22"/>
        </w:rPr>
      </w:pPr>
      <w:r w:rsidRPr="00BC0422">
        <w:rPr>
          <w:rFonts w:asciiTheme="minorHAnsi" w:hAnsiTheme="minorHAnsi" w:cstheme="minorHAnsi"/>
          <w:b/>
          <w:bCs/>
          <w:sz w:val="22"/>
          <w:szCs w:val="22"/>
        </w:rPr>
        <w:t xml:space="preserve">Članak </w:t>
      </w:r>
      <w:r>
        <w:rPr>
          <w:rFonts w:asciiTheme="minorHAnsi" w:hAnsiTheme="minorHAnsi" w:cstheme="minorHAnsi"/>
          <w:b/>
          <w:bCs/>
          <w:sz w:val="22"/>
          <w:szCs w:val="22"/>
        </w:rPr>
        <w:t>3</w:t>
      </w:r>
      <w:r w:rsidRPr="00BC0422">
        <w:rPr>
          <w:rFonts w:asciiTheme="minorHAnsi" w:hAnsiTheme="minorHAnsi" w:cstheme="minorHAnsi"/>
          <w:b/>
          <w:bCs/>
          <w:sz w:val="22"/>
          <w:szCs w:val="22"/>
        </w:rPr>
        <w:t>.</w:t>
      </w:r>
    </w:p>
    <w:p w:rsidR="001E5031" w:rsidRPr="00452FC4" w:rsidRDefault="001E5031" w:rsidP="001E5031">
      <w:pPr>
        <w:jc w:val="both"/>
        <w:rPr>
          <w:rFonts w:asciiTheme="minorHAnsi" w:hAnsiTheme="minorHAnsi" w:cstheme="minorHAnsi"/>
          <w:bCs/>
        </w:rPr>
      </w:pPr>
      <w:r>
        <w:rPr>
          <w:rFonts w:asciiTheme="minorHAnsi" w:hAnsiTheme="minorHAnsi" w:cstheme="minorHAnsi"/>
          <w:bCs/>
          <w:sz w:val="22"/>
          <w:szCs w:val="22"/>
        </w:rPr>
        <w:tab/>
      </w:r>
      <w:r w:rsidRPr="00BC0422">
        <w:rPr>
          <w:rFonts w:asciiTheme="minorHAnsi" w:hAnsiTheme="minorHAnsi" w:cstheme="minorHAnsi"/>
          <w:bCs/>
          <w:sz w:val="22"/>
          <w:szCs w:val="22"/>
        </w:rPr>
        <w:t>Isporučitelj se obvezuje da će početi s isporukom robe odmah</w:t>
      </w:r>
      <w:r w:rsidRPr="00BC0422">
        <w:rPr>
          <w:rFonts w:asciiTheme="minorHAnsi" w:hAnsiTheme="minorHAnsi" w:cstheme="minorHAnsi"/>
          <w:bCs/>
          <w:color w:val="000000" w:themeColor="text1"/>
          <w:sz w:val="22"/>
          <w:szCs w:val="22"/>
        </w:rPr>
        <w:t xml:space="preserve"> po potpisu </w:t>
      </w:r>
      <w:r w:rsidRPr="00BC0422">
        <w:rPr>
          <w:rFonts w:asciiTheme="minorHAnsi" w:hAnsiTheme="minorHAnsi" w:cstheme="minorHAnsi"/>
          <w:bCs/>
          <w:sz w:val="22"/>
          <w:szCs w:val="22"/>
        </w:rPr>
        <w:t>ovog ugovora</w:t>
      </w:r>
      <w:r w:rsidR="008472E8">
        <w:rPr>
          <w:rFonts w:asciiTheme="minorHAnsi" w:hAnsiTheme="minorHAnsi" w:cstheme="minorHAnsi"/>
          <w:bCs/>
          <w:sz w:val="22"/>
          <w:szCs w:val="22"/>
        </w:rPr>
        <w:t>.</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Isporuka iz ovog ugovora obavljat će se franko Specijalna bolnica za ortopediju /bolnička ljekarna/, 23210 Biograd na Moru, Zadarska 62.</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Isporučitelj se obvezuje prilikom izvršenja ugovora o javnoj nabavi, u okviru ugovorene cijene i predviđenih (okvirnih) količina osigurati kvalitetno izvršenje nabave, kako u pogledu kvalitete i ispravnosti, tako i prijevoza robe, koje odgovara važećim standardima i propisima RH.</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Isporučitelj odgovara za sve eventualne štete nastale u postupku izvršenja isporuke robe koja je predmet ovog ugovora.</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 xml:space="preserve">Stranke iz ovog ugovora složno utvrđuju pravo Naručitelja, da u svakom trenutku važenja ovog ugovora, a u pogledu provjere ispravnosti (kvalitete) pojedine vrste robe koja je predmet isporuke ili zatraženog usmenog ili pisanog obrazloženja eventualnih nedoumica i nejasnoća isporučene robe, odnosno u sumnju bilo kakvih nepravilnosti, isporučenu robu može vratiti.     </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 xml:space="preserve">Isporučitelj dozvoljava Naručitelju mogućnost provjere kvalitete isporučene robe.   </w:t>
      </w:r>
    </w:p>
    <w:p w:rsidR="001E5031" w:rsidRDefault="001E5031" w:rsidP="001E5031">
      <w:pPr>
        <w:jc w:val="both"/>
        <w:rPr>
          <w:rFonts w:asciiTheme="minorHAnsi" w:hAnsiTheme="minorHAnsi" w:cstheme="minorHAnsi"/>
          <w:b/>
        </w:rPr>
      </w:pPr>
    </w:p>
    <w:p w:rsidR="001E5031" w:rsidRPr="00452FC4" w:rsidRDefault="001E5031" w:rsidP="001E5031">
      <w:pPr>
        <w:jc w:val="both"/>
        <w:rPr>
          <w:rFonts w:asciiTheme="minorHAnsi" w:hAnsiTheme="minorHAnsi" w:cstheme="minorHAnsi"/>
          <w:b/>
        </w:rPr>
      </w:pPr>
    </w:p>
    <w:p w:rsidR="001E5031" w:rsidRDefault="001E5031" w:rsidP="001E5031">
      <w:pPr>
        <w:jc w:val="center"/>
        <w:rPr>
          <w:rFonts w:asciiTheme="minorHAnsi" w:hAnsiTheme="minorHAnsi" w:cstheme="minorHAnsi"/>
          <w:b/>
        </w:rPr>
      </w:pPr>
    </w:p>
    <w:p w:rsidR="001E5031" w:rsidRPr="00452FC4" w:rsidRDefault="001E5031" w:rsidP="001E5031">
      <w:pPr>
        <w:jc w:val="center"/>
        <w:rPr>
          <w:rFonts w:asciiTheme="minorHAnsi" w:hAnsiTheme="minorHAnsi" w:cstheme="minorHAnsi"/>
          <w:b/>
        </w:rPr>
      </w:pPr>
      <w:r>
        <w:rPr>
          <w:rFonts w:asciiTheme="minorHAnsi" w:hAnsiTheme="minorHAnsi" w:cstheme="minorHAnsi"/>
          <w:b/>
        </w:rPr>
        <w:t>Članak 4</w:t>
      </w:r>
      <w:r w:rsidRPr="00452FC4">
        <w:rPr>
          <w:rFonts w:asciiTheme="minorHAnsi" w:hAnsiTheme="minorHAnsi" w:cstheme="minorHAnsi"/>
          <w:b/>
        </w:rPr>
        <w:t>.</w:t>
      </w:r>
    </w:p>
    <w:p w:rsidR="001E5031" w:rsidRPr="00DC12C6" w:rsidRDefault="001E5031" w:rsidP="001E5031">
      <w:pPr>
        <w:jc w:val="both"/>
        <w:rPr>
          <w:rFonts w:asciiTheme="minorHAnsi" w:hAnsiTheme="minorHAnsi" w:cstheme="minorHAnsi"/>
          <w:bCs/>
          <w:color w:val="FF0000"/>
        </w:rPr>
      </w:pPr>
      <w:r w:rsidRPr="00452FC4">
        <w:rPr>
          <w:rFonts w:asciiTheme="minorHAnsi" w:hAnsiTheme="minorHAnsi" w:cstheme="minorHAnsi"/>
          <w:bCs/>
          <w:color w:val="000000" w:themeColor="text1"/>
        </w:rPr>
        <w:tab/>
        <w:t>Ovaj ugovor sklapa se na vrijeme od jedne godine</w:t>
      </w:r>
      <w:r>
        <w:rPr>
          <w:rFonts w:asciiTheme="minorHAnsi" w:hAnsiTheme="minorHAnsi" w:cstheme="minorHAnsi"/>
          <w:bCs/>
          <w:color w:val="000000" w:themeColor="text1"/>
        </w:rPr>
        <w:t xml:space="preserve"> </w:t>
      </w:r>
      <w:r w:rsidR="008472E8">
        <w:rPr>
          <w:rFonts w:asciiTheme="minorHAnsi" w:hAnsiTheme="minorHAnsi" w:cstheme="minorHAnsi"/>
          <w:bCs/>
          <w:color w:val="000000" w:themeColor="text1"/>
        </w:rPr>
        <w:t>s početkom od _____________ 2020</w:t>
      </w:r>
      <w:r w:rsidRPr="00452FC4">
        <w:rPr>
          <w:rFonts w:asciiTheme="minorHAnsi" w:hAnsiTheme="minorHAnsi" w:cstheme="minorHAnsi"/>
          <w:bCs/>
          <w:color w:val="000000" w:themeColor="text1"/>
        </w:rPr>
        <w:t>. godine (traje d</w:t>
      </w:r>
      <w:r>
        <w:rPr>
          <w:rFonts w:asciiTheme="minorHAnsi" w:hAnsiTheme="minorHAnsi" w:cstheme="minorHAnsi"/>
          <w:bCs/>
          <w:color w:val="000000" w:themeColor="text1"/>
        </w:rPr>
        <w:t>o</w:t>
      </w:r>
      <w:r w:rsidR="008472E8">
        <w:rPr>
          <w:rFonts w:asciiTheme="minorHAnsi" w:hAnsiTheme="minorHAnsi" w:cstheme="minorHAnsi"/>
          <w:bCs/>
          <w:color w:val="000000" w:themeColor="text1"/>
        </w:rPr>
        <w:t xml:space="preserve"> __________________________ 2021</w:t>
      </w:r>
      <w:r w:rsidRPr="00452FC4">
        <w:rPr>
          <w:rFonts w:asciiTheme="minorHAnsi" w:hAnsiTheme="minorHAnsi" w:cstheme="minorHAnsi"/>
          <w:bCs/>
          <w:color w:val="000000" w:themeColor="text1"/>
        </w:rPr>
        <w:t>. godine).</w:t>
      </w:r>
    </w:p>
    <w:p w:rsidR="001E5031" w:rsidRDefault="001E5031" w:rsidP="001E5031">
      <w:pPr>
        <w:jc w:val="center"/>
        <w:rPr>
          <w:rFonts w:asciiTheme="minorHAnsi" w:hAnsiTheme="minorHAnsi" w:cstheme="minorHAnsi"/>
          <w:b/>
          <w:sz w:val="22"/>
          <w:szCs w:val="22"/>
        </w:rPr>
      </w:pPr>
    </w:p>
    <w:p w:rsidR="001E5031" w:rsidRPr="00BC0422" w:rsidRDefault="001E5031" w:rsidP="001E5031">
      <w:pPr>
        <w:jc w:val="center"/>
        <w:rPr>
          <w:rFonts w:asciiTheme="minorHAnsi" w:hAnsiTheme="minorHAnsi" w:cstheme="minorHAnsi"/>
          <w:b/>
          <w:sz w:val="22"/>
          <w:szCs w:val="22"/>
        </w:rPr>
      </w:pPr>
      <w:r w:rsidRPr="00BC0422">
        <w:rPr>
          <w:rFonts w:asciiTheme="minorHAnsi" w:hAnsiTheme="minorHAnsi" w:cstheme="minorHAnsi"/>
          <w:b/>
          <w:sz w:val="22"/>
          <w:szCs w:val="22"/>
        </w:rPr>
        <w:t xml:space="preserve">Članak </w:t>
      </w:r>
      <w:r>
        <w:rPr>
          <w:rFonts w:asciiTheme="minorHAnsi" w:hAnsiTheme="minorHAnsi" w:cstheme="minorHAnsi"/>
          <w:b/>
          <w:sz w:val="22"/>
          <w:szCs w:val="22"/>
        </w:rPr>
        <w:t>5</w:t>
      </w:r>
      <w:r w:rsidRPr="00BC0422">
        <w:rPr>
          <w:rFonts w:asciiTheme="minorHAnsi" w:hAnsiTheme="minorHAnsi" w:cstheme="minorHAnsi"/>
          <w:b/>
          <w:sz w:val="22"/>
          <w:szCs w:val="22"/>
        </w:rPr>
        <w:t>.</w:t>
      </w:r>
    </w:p>
    <w:p w:rsidR="001E5031" w:rsidRPr="00452FC4" w:rsidRDefault="001E5031" w:rsidP="001E5031">
      <w:pPr>
        <w:jc w:val="both"/>
        <w:rPr>
          <w:rFonts w:asciiTheme="minorHAnsi" w:hAnsiTheme="minorHAnsi" w:cstheme="minorHAnsi"/>
        </w:rPr>
      </w:pPr>
      <w:r>
        <w:rPr>
          <w:rFonts w:asciiTheme="minorHAnsi" w:hAnsiTheme="minorHAnsi" w:cstheme="minorHAnsi"/>
          <w:sz w:val="22"/>
          <w:szCs w:val="22"/>
        </w:rPr>
        <w:tab/>
      </w:r>
      <w:r w:rsidRPr="00452FC4">
        <w:rPr>
          <w:rFonts w:asciiTheme="minorHAnsi" w:hAnsiTheme="minorHAnsi" w:cstheme="minorHAnsi"/>
        </w:rPr>
        <w:t xml:space="preserve">Za isporuku robe iz članka 2. ovog Ugovora </w:t>
      </w:r>
      <w:r w:rsidRPr="00452FC4">
        <w:rPr>
          <w:rFonts w:asciiTheme="minorHAnsi" w:hAnsiTheme="minorHAnsi" w:cstheme="minorHAnsi"/>
          <w:color w:val="000000" w:themeColor="text1"/>
        </w:rPr>
        <w:t xml:space="preserve">Naručitelj se obvezuje platiti Isporučitelju </w:t>
      </w:r>
      <w:r w:rsidRPr="00452FC4">
        <w:rPr>
          <w:rFonts w:asciiTheme="minorHAnsi" w:hAnsiTheme="minorHAnsi" w:cstheme="minorHAnsi"/>
        </w:rPr>
        <w:t>ukupno, za cijelo ugovorno razdoblje iznos od _______________ kuna (slovima: _____________________ kuna). U cijenu nije uračunat PDV. PDV iznosi ______________, kuna pa ukupna godišnja cijena s PDV iznosi __________________ kuna (slovima: ________________________________________).</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U ponuđenu cijenu uključeni su i svi troškovi i popusti, te troškovi isporuke do sjedišta Naručitelja.</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 xml:space="preserve">Za slučaj prekoračenja ugovorenog iznosa Naručitelj se obvezuje osigurati sredstva u svom financijskom planu. </w:t>
      </w:r>
    </w:p>
    <w:p w:rsidR="001E5031" w:rsidRPr="00452FC4" w:rsidRDefault="001E5031" w:rsidP="001E5031">
      <w:pPr>
        <w:jc w:val="both"/>
        <w:rPr>
          <w:rFonts w:asciiTheme="minorHAnsi" w:hAnsiTheme="minorHAnsi" w:cstheme="minorHAnsi"/>
          <w:lang w:val="de-DE"/>
        </w:rPr>
      </w:pPr>
      <w:r w:rsidRPr="00452FC4">
        <w:rPr>
          <w:rFonts w:asciiTheme="minorHAnsi" w:hAnsiTheme="minorHAnsi" w:cstheme="minorHAnsi"/>
        </w:rPr>
        <w:tab/>
        <w:t>Zbog navedenog, a za potrebe praćenja izvršenja Ugovora u skladu sa zakonskim propisima, Isporučitelj se obvezuje i dužan je na ispostavljene račune za robu koja je predmet ovog ugovora pisati broj narudžbenice i broj ugovora temeljem kojih je roba isporučena</w:t>
      </w:r>
    </w:p>
    <w:p w:rsidR="001E5031" w:rsidRPr="00452FC4" w:rsidRDefault="001E5031" w:rsidP="001E5031">
      <w:pPr>
        <w:jc w:val="both"/>
        <w:rPr>
          <w:rFonts w:asciiTheme="minorHAnsi" w:hAnsiTheme="minorHAnsi" w:cstheme="minorHAnsi"/>
          <w:b/>
        </w:rPr>
      </w:pP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6</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Ugovorne strane složno utvr</w:t>
      </w:r>
      <w:r>
        <w:rPr>
          <w:rFonts w:asciiTheme="minorHAnsi" w:hAnsiTheme="minorHAnsi" w:cstheme="minorHAnsi"/>
        </w:rPr>
        <w:t xml:space="preserve">đuju da se u ovom postupku </w:t>
      </w:r>
      <w:r w:rsidRPr="00452FC4">
        <w:rPr>
          <w:rFonts w:asciiTheme="minorHAnsi" w:hAnsiTheme="minorHAnsi" w:cstheme="minorHAnsi"/>
        </w:rPr>
        <w:t xml:space="preserve"> nabave radi o predviđenim (okvirnim)</w:t>
      </w:r>
      <w:r>
        <w:rPr>
          <w:rFonts w:asciiTheme="minorHAnsi" w:hAnsiTheme="minorHAnsi" w:cstheme="minorHAnsi"/>
        </w:rPr>
        <w:t xml:space="preserve"> količinama nabave te da će konačni iznos/ukupna cijena iz članka 5. stavak 1. ovog Ugovora ovisiti o stvarno naručenim i sporučenim/utrošenim količinama za ugovorno razdoblje, </w:t>
      </w:r>
      <w:r w:rsidRPr="006D3B77">
        <w:rPr>
          <w:rFonts w:asciiTheme="minorHAnsi" w:hAnsiTheme="minorHAnsi" w:cstheme="minorHAnsi"/>
          <w:b/>
        </w:rPr>
        <w:t>a</w:t>
      </w:r>
      <w:r w:rsidRPr="00452FC4">
        <w:rPr>
          <w:rFonts w:asciiTheme="minorHAnsi" w:hAnsiTheme="minorHAnsi" w:cstheme="minorHAnsi"/>
        </w:rPr>
        <w:t xml:space="preserve"> </w:t>
      </w:r>
      <w:r w:rsidRPr="00452FC4">
        <w:rPr>
          <w:rFonts w:asciiTheme="minorHAnsi" w:hAnsiTheme="minorHAnsi" w:cstheme="minorHAnsi"/>
          <w:b/>
        </w:rPr>
        <w:t xml:space="preserve">da je </w:t>
      </w:r>
      <w:r w:rsidRPr="00452FC4">
        <w:rPr>
          <w:rFonts w:asciiTheme="minorHAnsi" w:hAnsiTheme="minorHAnsi" w:cstheme="minorHAnsi"/>
          <w:b/>
          <w:bCs/>
        </w:rPr>
        <w:t>jedinična cijena nepromjenjiva, ne može se mijenjati tijekom ugovornog razdoblja.</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 xml:space="preserve">Naručitelj će robu koja je predmet ovog ugovora naručivati sukladno svojim potrebama, putem pojedinačnih pisanih narudžbi, ovjerenih od strane odgovorne osobe.  </w:t>
      </w:r>
    </w:p>
    <w:p w:rsidR="001E5031" w:rsidRPr="00452FC4" w:rsidRDefault="001E5031" w:rsidP="001E5031">
      <w:pPr>
        <w:rPr>
          <w:rFonts w:asciiTheme="minorHAnsi" w:hAnsiTheme="minorHAnsi" w:cstheme="minorHAnsi"/>
        </w:rPr>
      </w:pPr>
      <w:r w:rsidRPr="00452FC4">
        <w:rPr>
          <w:rFonts w:asciiTheme="minorHAnsi" w:hAnsiTheme="minorHAnsi" w:cstheme="minorHAnsi"/>
        </w:rPr>
        <w:lastRenderedPageBreak/>
        <w:tab/>
        <w:t>Isporučitelj preuzima obvezu dostave robe u roku od _________ kalendarska/ih dana od dana dobivene pisane narudžbe Naručitelja  (ne duže od sedam kalendarskih dana).</w:t>
      </w:r>
    </w:p>
    <w:p w:rsidR="001E5031" w:rsidRDefault="001E5031" w:rsidP="001E5031">
      <w:pPr>
        <w:jc w:val="both"/>
        <w:rPr>
          <w:rFonts w:asciiTheme="minorHAnsi" w:hAnsiTheme="minorHAnsi" w:cstheme="minorHAnsi"/>
          <w:b/>
          <w:bCs/>
          <w:sz w:val="22"/>
          <w:szCs w:val="22"/>
        </w:rPr>
      </w:pPr>
    </w:p>
    <w:p w:rsidR="001E5031" w:rsidRPr="00BC0422" w:rsidRDefault="001E5031" w:rsidP="001E5031">
      <w:pPr>
        <w:jc w:val="both"/>
        <w:rPr>
          <w:rFonts w:asciiTheme="minorHAnsi" w:hAnsiTheme="minorHAnsi" w:cstheme="minorHAnsi"/>
          <w:b/>
          <w:bCs/>
          <w:sz w:val="22"/>
          <w:szCs w:val="22"/>
        </w:rPr>
      </w:pPr>
    </w:p>
    <w:p w:rsidR="001E5031" w:rsidRPr="00BC0422" w:rsidRDefault="001E5031" w:rsidP="001E5031">
      <w:pPr>
        <w:jc w:val="center"/>
        <w:rPr>
          <w:rFonts w:asciiTheme="minorHAnsi" w:hAnsiTheme="minorHAnsi" w:cstheme="minorHAnsi"/>
          <w:b/>
          <w:bCs/>
          <w:sz w:val="22"/>
          <w:szCs w:val="22"/>
        </w:rPr>
      </w:pPr>
      <w:r w:rsidRPr="00BC0422">
        <w:rPr>
          <w:rFonts w:asciiTheme="minorHAnsi" w:hAnsiTheme="minorHAnsi" w:cstheme="minorHAnsi"/>
          <w:b/>
          <w:bCs/>
          <w:sz w:val="22"/>
          <w:szCs w:val="22"/>
        </w:rPr>
        <w:t xml:space="preserve">Članak </w:t>
      </w:r>
      <w:r w:rsidR="006E0023">
        <w:rPr>
          <w:rFonts w:asciiTheme="minorHAnsi" w:hAnsiTheme="minorHAnsi" w:cstheme="minorHAnsi"/>
          <w:b/>
          <w:bCs/>
          <w:sz w:val="22"/>
          <w:szCs w:val="22"/>
        </w:rPr>
        <w:t>7</w:t>
      </w:r>
      <w:r w:rsidRPr="00BC0422">
        <w:rPr>
          <w:rFonts w:asciiTheme="minorHAnsi" w:hAnsiTheme="minorHAnsi" w:cstheme="minorHAnsi"/>
          <w:b/>
          <w:bCs/>
          <w:sz w:val="22"/>
          <w:szCs w:val="22"/>
        </w:rPr>
        <w:t>.</w:t>
      </w:r>
    </w:p>
    <w:p w:rsidR="001E5031" w:rsidRPr="00452FC4" w:rsidRDefault="001E5031" w:rsidP="001E5031">
      <w:pPr>
        <w:jc w:val="both"/>
        <w:rPr>
          <w:rFonts w:asciiTheme="minorHAnsi" w:hAnsiTheme="minorHAnsi" w:cstheme="minorHAnsi"/>
        </w:rPr>
      </w:pPr>
      <w:r>
        <w:rPr>
          <w:rFonts w:asciiTheme="minorHAnsi" w:hAnsiTheme="minorHAnsi" w:cstheme="minorHAnsi"/>
          <w:sz w:val="22"/>
          <w:szCs w:val="22"/>
        </w:rPr>
        <w:tab/>
      </w:r>
      <w:r w:rsidRPr="00452FC4">
        <w:rPr>
          <w:rFonts w:asciiTheme="minorHAnsi" w:hAnsiTheme="minorHAnsi" w:cstheme="minorHAnsi"/>
        </w:rPr>
        <w:t>Za isporučenu</w:t>
      </w:r>
      <w:r>
        <w:rPr>
          <w:rFonts w:asciiTheme="minorHAnsi" w:hAnsiTheme="minorHAnsi" w:cstheme="minorHAnsi"/>
        </w:rPr>
        <w:t>/utrošenu</w:t>
      </w:r>
      <w:r w:rsidRPr="00452FC4">
        <w:rPr>
          <w:rFonts w:asciiTheme="minorHAnsi" w:hAnsiTheme="minorHAnsi" w:cstheme="minorHAnsi"/>
        </w:rPr>
        <w:t xml:space="preserve"> robu Isporučitelj će ispostavljati račun uz isporuku robe ili najkasnije pet dana iza toga ili mjesečno prema količini isporučene</w:t>
      </w:r>
      <w:r>
        <w:rPr>
          <w:rFonts w:asciiTheme="minorHAnsi" w:hAnsiTheme="minorHAnsi" w:cstheme="minorHAnsi"/>
        </w:rPr>
        <w:t>/utrošene</w:t>
      </w:r>
      <w:r w:rsidRPr="00452FC4">
        <w:rPr>
          <w:rFonts w:asciiTheme="minorHAnsi" w:hAnsiTheme="minorHAnsi" w:cstheme="minorHAnsi"/>
        </w:rPr>
        <w:t xml:space="preserve"> robe pomnoženoj s jediničnom cijenom robe, u tekućem za prethodni mjesec. Naručitelj će račun platiti virmanom u roku od 60 dana od dana kad je Naručitelj primio račun, na IBAN  Isporučitelja broj: ______________________________________ koji se vodi kod _______________________________________________________ banke d.d..</w:t>
      </w:r>
    </w:p>
    <w:p w:rsidR="001E5031" w:rsidRPr="00452FC4" w:rsidRDefault="001E5031" w:rsidP="001E5031">
      <w:pPr>
        <w:jc w:val="both"/>
        <w:rPr>
          <w:rFonts w:asciiTheme="minorHAnsi" w:hAnsiTheme="minorHAnsi" w:cstheme="minorHAnsi"/>
          <w:color w:val="FF0000"/>
          <w:u w:val="single"/>
        </w:rPr>
      </w:pPr>
      <w:r w:rsidRPr="00452FC4">
        <w:rPr>
          <w:rFonts w:asciiTheme="minorHAnsi" w:hAnsiTheme="minorHAnsi" w:cstheme="minorHAnsi"/>
        </w:rPr>
        <w:tab/>
        <w:t xml:space="preserve">Isporučitelj se obvezuje račun iz prethodnog stavka dostavljati sukladno Zakonu o fiskalnoj odgovornosti i Uredbi o sastavljanju i predaji Izjave o fiskalnoj odgovornosti i izvještaja o primjeni fiskalnih pravila.  </w:t>
      </w: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8</w:t>
      </w:r>
      <w:r w:rsidR="001E5031" w:rsidRPr="00452FC4">
        <w:rPr>
          <w:rFonts w:asciiTheme="minorHAnsi" w:hAnsiTheme="minorHAnsi" w:cstheme="minorHAnsi"/>
          <w:b/>
        </w:rPr>
        <w:t>.</w:t>
      </w:r>
    </w:p>
    <w:p w:rsidR="001E5031" w:rsidRPr="00452FC4" w:rsidRDefault="001E5031" w:rsidP="001E5031">
      <w:pPr>
        <w:jc w:val="both"/>
        <w:rPr>
          <w:rFonts w:ascii="Calibri" w:eastAsia="Calibri" w:hAnsi="Calibri" w:cs="Calibri"/>
          <w:bCs/>
        </w:rPr>
      </w:pPr>
      <w:r w:rsidRPr="00452FC4">
        <w:rPr>
          <w:rFonts w:ascii="Calibri" w:eastAsia="Calibri" w:hAnsi="Calibri" w:cs="Calibri"/>
          <w:b/>
          <w:bCs/>
        </w:rPr>
        <w:tab/>
      </w:r>
      <w:r w:rsidRPr="00452FC4">
        <w:rPr>
          <w:rFonts w:ascii="Calibri" w:eastAsia="Calibri" w:hAnsi="Calibri" w:cs="Calibri"/>
          <w:bCs/>
        </w:rPr>
        <w:t>Isporučitelj je obvezan odmah, a najkasnije u roku od 3 dana, izvijestiti Naručitelja o eventualnoj nemogućnosti isporuke naručene robe ili mogućeg prekoračenja dogovorenih rokova isporuke. Ukoliko Isporučitelj ni nakon urgencije ne izvrši isporuku, Naručitelj može stornirati ispostavljenu narudžbu i robu kupiti od drugog dobavljača, na teret Isporučitelja.</w:t>
      </w:r>
    </w:p>
    <w:p w:rsidR="001E5031" w:rsidRPr="00452FC4" w:rsidRDefault="001E5031" w:rsidP="001E5031">
      <w:pPr>
        <w:jc w:val="both"/>
        <w:rPr>
          <w:rFonts w:ascii="Calibri" w:eastAsia="Calibri" w:hAnsi="Calibri" w:cs="Calibri"/>
          <w:bCs/>
        </w:rPr>
      </w:pPr>
      <w:r w:rsidRPr="00452FC4">
        <w:rPr>
          <w:rFonts w:ascii="Calibri" w:eastAsia="Calibri" w:hAnsi="Calibri" w:cs="Calibri"/>
          <w:bCs/>
        </w:rPr>
        <w:tab/>
        <w:t>Isporučitelj jamči za kakvoću proizvoda temeljem dokumentacije proizvođača, odnosno isporučena roba mora odgovarati hrvatskim propisima, standardima i normativima za tu robu. Obveza Isporučitelja je isporučivati samo robu navedenu u ugovornom troškovniku, a ne i odgovarajuće zamjene.</w:t>
      </w:r>
    </w:p>
    <w:p w:rsidR="001E5031" w:rsidRPr="00452FC4" w:rsidRDefault="001E5031" w:rsidP="001E5031">
      <w:pPr>
        <w:jc w:val="both"/>
        <w:rPr>
          <w:rFonts w:ascii="Calibri" w:eastAsia="Calibri" w:hAnsi="Calibri" w:cs="Calibri"/>
          <w:bCs/>
        </w:rPr>
      </w:pPr>
      <w:r w:rsidRPr="00452FC4">
        <w:rPr>
          <w:rFonts w:ascii="Calibri" w:eastAsia="Calibri" w:hAnsi="Calibri" w:cs="Calibri"/>
          <w:bCs/>
        </w:rPr>
        <w:tab/>
        <w:t>Naručitelj će zaprimljenu robu pregledati na uobičajeni način i o vidljivim i naknadno utvrđenim skrivenim nedostacima obavijestiti Isporučitelja bez odgađanja. Pod nedostatkom robe podrazumijeva se i isporuka robe koja po svojim karakteristikama i proizvođaču ne odgovara robi iz ugovornog troškovnika. Za skrivene nedostatke Iporučitelj odgovara u okviru roka valjanosti proizvoda, što podrazumijeva i obvezu nakon prestanka Ugovora. Isporučitelj je obvezan izvršiti zamjenu takve robe o svom trošku, u najkraćem mogućem roku, a najkasnije u roku od 8 dana. U slučaju ne isporuke robe duže od 15 dana od dana narudžbe ugovor se raskida.</w:t>
      </w:r>
    </w:p>
    <w:p w:rsidR="001E5031" w:rsidRPr="00452FC4" w:rsidRDefault="001E5031" w:rsidP="001E5031">
      <w:pPr>
        <w:jc w:val="both"/>
        <w:rPr>
          <w:rFonts w:ascii="Calibri" w:eastAsia="Calibri" w:hAnsi="Calibri" w:cs="Calibri"/>
          <w:bCs/>
        </w:rPr>
      </w:pPr>
      <w:r w:rsidRPr="00452FC4">
        <w:rPr>
          <w:rFonts w:ascii="Calibri" w:eastAsia="Calibri" w:hAnsi="Calibri" w:cs="Calibri"/>
          <w:bCs/>
        </w:rPr>
        <w:tab/>
        <w:t xml:space="preserve">Ukoliko Izvršitelj ne isporuči robu dogovorene kvalitete ili ne isporuči robu u roku iz stavka 1. ove točke Kupac može: robu vratiti, ili zatražiti naknadu štete i isplatu ugovorne kazne u iznosu od 5% od vrijednosti naručene robe i raskinuti Ugovor. </w:t>
      </w:r>
    </w:p>
    <w:p w:rsidR="001E5031" w:rsidRPr="00452FC4" w:rsidRDefault="001E5031" w:rsidP="001E5031">
      <w:pPr>
        <w:jc w:val="center"/>
        <w:rPr>
          <w:rFonts w:asciiTheme="minorHAnsi" w:hAnsiTheme="minorHAnsi" w:cstheme="minorHAnsi"/>
          <w:b/>
        </w:rPr>
      </w:pP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9</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isporučiteljom ili će u protivnom Naručitelj sam angažirati drugu ovlaštenu tvrtku a troškovima nastalim s tog osnova teretiti Isporučitelja.</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 xml:space="preserve">Isporučitelj se obvezuje na plaćanje nadoknade štete, za slučaj da Naručitelj bude prinuđen sam angažirati drugog isporučitelja, sve to prema odredbama Zakona o obveznim odnosima i drugih propisa koji reguliraju predmetnu isporuku. </w:t>
      </w:r>
    </w:p>
    <w:p w:rsidR="001E5031" w:rsidRDefault="001E5031" w:rsidP="001E5031">
      <w:pPr>
        <w:jc w:val="both"/>
        <w:rPr>
          <w:rFonts w:asciiTheme="minorHAnsi" w:hAnsiTheme="minorHAnsi" w:cstheme="minorHAnsi"/>
          <w:b/>
        </w:rPr>
      </w:pPr>
    </w:p>
    <w:p w:rsidR="001E5031" w:rsidRPr="00452FC4" w:rsidRDefault="001E5031" w:rsidP="001E5031">
      <w:pPr>
        <w:jc w:val="both"/>
        <w:rPr>
          <w:rFonts w:asciiTheme="minorHAnsi" w:hAnsiTheme="minorHAnsi" w:cstheme="minorHAnsi"/>
          <w:b/>
        </w:rPr>
      </w:pPr>
    </w:p>
    <w:p w:rsidR="001E5031" w:rsidRPr="00452FC4" w:rsidRDefault="006E0023" w:rsidP="001E5031">
      <w:pPr>
        <w:jc w:val="center"/>
        <w:rPr>
          <w:rFonts w:asciiTheme="minorHAnsi" w:hAnsiTheme="minorHAnsi" w:cstheme="minorHAnsi"/>
          <w:bCs/>
        </w:rPr>
      </w:pPr>
      <w:r>
        <w:rPr>
          <w:rFonts w:asciiTheme="minorHAnsi" w:hAnsiTheme="minorHAnsi" w:cstheme="minorHAnsi"/>
          <w:b/>
        </w:rPr>
        <w:lastRenderedPageBreak/>
        <w:t>Članak 10</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Naručitelju pripada pravo jednostranog raskida ugovo</w:t>
      </w:r>
      <w:r w:rsidR="006E1889">
        <w:rPr>
          <w:rFonts w:asciiTheme="minorHAnsi" w:hAnsiTheme="minorHAnsi" w:cstheme="minorHAnsi"/>
          <w:bCs/>
        </w:rPr>
        <w:t>ra prije isteka roka iz članka 4</w:t>
      </w:r>
      <w:r w:rsidRPr="00452FC4">
        <w:rPr>
          <w:rFonts w:asciiTheme="minorHAnsi" w:hAnsiTheme="minorHAnsi" w:cstheme="minorHAnsi"/>
          <w:bCs/>
        </w:rPr>
        <w:t>. ovog Ugovora  bez naknade štete u slučajevima ako: Isporučitelj ne izvršava isporuku robe kako je to ugovoreno, ako u obračunu koristi jediničnu c</w:t>
      </w:r>
      <w:r w:rsidR="006E1889">
        <w:rPr>
          <w:rFonts w:asciiTheme="minorHAnsi" w:hAnsiTheme="minorHAnsi" w:cstheme="minorHAnsi"/>
          <w:bCs/>
        </w:rPr>
        <w:t>ijenu višu od cijene iz članka 5. i 6</w:t>
      </w:r>
      <w:r w:rsidRPr="00452FC4">
        <w:rPr>
          <w:rFonts w:asciiTheme="minorHAnsi" w:hAnsiTheme="minorHAnsi" w:cstheme="minorHAnsi"/>
          <w:bCs/>
        </w:rPr>
        <w:t>. ovog Ugovora, ako u pogledu provjere kvalitete isporučene robe ista nije sukladna propisanim standardima i ovom Ugovoru, ako na strani Naručitelja nastupe okolnosti koje mu onemogućuju daljnju kupnju ugovorene robe, odnosno ako se Naručitelj na temelju odluke Ministarstva zdravstva, Hrvatskog zavoda za zdravstveno osiguranje i drugog nadležnog tijela uključi u postupak/provedbu zajedničke nabave putem središnjih tijela za javnu nabavu.</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 xml:space="preserve">Naručitelj se obvezuje u slučaju nastupanja okolnosti iz prethodnog stavka pisano izvijestiti Isporučitelja o razlogu zbog kojeg raskida ugovor. </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 xml:space="preserve">Kao rok za raskid ugovora, ugovara se rok od 30 dana, računajući od dana dostave pisanog izvješća Isporučitelju. </w:t>
      </w:r>
    </w:p>
    <w:p w:rsidR="001E5031" w:rsidRPr="00452FC4" w:rsidRDefault="001E5031" w:rsidP="001E5031">
      <w:pPr>
        <w:jc w:val="center"/>
        <w:rPr>
          <w:rFonts w:asciiTheme="minorHAnsi" w:hAnsiTheme="minorHAnsi" w:cstheme="minorHAnsi"/>
          <w:b/>
        </w:rPr>
      </w:pP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11</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bCs/>
        </w:rPr>
        <w:tab/>
        <w:t>Isporučitelj</w:t>
      </w:r>
      <w:r w:rsidRPr="00452FC4">
        <w:rPr>
          <w:rFonts w:asciiTheme="minorHAnsi" w:hAnsiTheme="minorHAnsi" w:cstheme="minorHAnsi"/>
        </w:rPr>
        <w:t xml:space="preserve"> se obvezuje čuvati kao povjerljive sve podatke koje mu je dostavio Naručitelj u vezi s izvršenjem ovog ugovora.</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Isporučitelj nije obvezan čuvati kao povjerljive one podatke koji su mu otprije poznati kao i one podatke koji su javno objavljeni ili koji su na zakonit način dostavljeni Isporučitelju od strane trećih osoba koje ne veže obveza na čuvanje tajnosti.</w:t>
      </w:r>
    </w:p>
    <w:p w:rsidR="001E5031" w:rsidRPr="00452FC4" w:rsidRDefault="001E5031" w:rsidP="001E5031">
      <w:pPr>
        <w:jc w:val="both"/>
        <w:rPr>
          <w:rFonts w:asciiTheme="minorHAnsi" w:hAnsiTheme="minorHAnsi" w:cstheme="minorHAnsi"/>
        </w:rPr>
      </w:pP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12</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Ugovorne strane suglasne su da će se na uređenje svih ostalih odnosa koji nisu regulirani  ovim Ugovorom primjenjivati odredbe Zakona o obaveznim odnosima, Zakona o medicinskim proizvodima i drugih propisa i podzakonskih akata koji reguliraju ovu tematiku.</w:t>
      </w:r>
    </w:p>
    <w:p w:rsidR="001E5031" w:rsidRDefault="001E5031" w:rsidP="001E5031">
      <w:pPr>
        <w:rPr>
          <w:rFonts w:asciiTheme="minorHAnsi" w:hAnsiTheme="minorHAnsi" w:cstheme="minorHAnsi"/>
          <w:b/>
        </w:rPr>
      </w:pPr>
    </w:p>
    <w:p w:rsidR="001E5031" w:rsidRDefault="001E5031" w:rsidP="001E5031">
      <w:pPr>
        <w:jc w:val="center"/>
        <w:rPr>
          <w:rFonts w:asciiTheme="minorHAnsi" w:hAnsiTheme="minorHAnsi" w:cstheme="minorHAnsi"/>
          <w:b/>
        </w:rPr>
      </w:pP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13</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Sve sporove koji eventualno nastanu po ovom Ugovoru, ugovorne strane će prvenstveno rješavati sporazumno, a ukoliko se sporazum ne postigne, za odlučivanje o sporu nadležan je stvarno i mjesno nadležan sud prema sjedištu Naručitelja.</w:t>
      </w:r>
    </w:p>
    <w:p w:rsidR="001E5031" w:rsidRPr="00452FC4" w:rsidRDefault="001E5031" w:rsidP="001E5031">
      <w:pPr>
        <w:jc w:val="both"/>
        <w:rPr>
          <w:rFonts w:asciiTheme="minorHAnsi" w:hAnsiTheme="minorHAnsi" w:cstheme="minorHAnsi"/>
        </w:rPr>
      </w:pP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14</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Ov</w:t>
      </w:r>
      <w:r>
        <w:rPr>
          <w:rFonts w:asciiTheme="minorHAnsi" w:hAnsiTheme="minorHAnsi" w:cstheme="minorHAnsi"/>
        </w:rPr>
        <w:t>aj ugovor sastavljen je u četiri (4</w:t>
      </w:r>
      <w:r w:rsidRPr="00452FC4">
        <w:rPr>
          <w:rFonts w:asciiTheme="minorHAnsi" w:hAnsiTheme="minorHAnsi" w:cstheme="minorHAnsi"/>
        </w:rPr>
        <w:t>) istovjetna primjerka, od kojih svako</w:t>
      </w:r>
      <w:r>
        <w:rPr>
          <w:rFonts w:asciiTheme="minorHAnsi" w:hAnsiTheme="minorHAnsi" w:cstheme="minorHAnsi"/>
        </w:rPr>
        <w:t>j ugovornoj strani pripada dva (2) primjerka</w:t>
      </w:r>
      <w:r w:rsidRPr="00452FC4">
        <w:rPr>
          <w:rFonts w:asciiTheme="minorHAnsi" w:hAnsiTheme="minorHAnsi" w:cstheme="minorHAnsi"/>
        </w:rPr>
        <w:t>.</w:t>
      </w:r>
    </w:p>
    <w:p w:rsidR="001E5031" w:rsidRPr="00452FC4" w:rsidRDefault="001E5031" w:rsidP="001E5031">
      <w:pPr>
        <w:jc w:val="both"/>
        <w:rPr>
          <w:rFonts w:asciiTheme="minorHAnsi" w:hAnsiTheme="minorHAnsi" w:cstheme="minorHAnsi"/>
        </w:rPr>
      </w:pP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Broj:___________</w:t>
      </w:r>
      <w:r>
        <w:rPr>
          <w:rFonts w:asciiTheme="minorHAnsi" w:hAnsiTheme="minorHAnsi" w:cstheme="minorHAnsi"/>
        </w:rPr>
        <w:t>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Broj: 01– ____ / 2020</w:t>
      </w:r>
    </w:p>
    <w:p w:rsidR="001E5031" w:rsidRDefault="001E5031" w:rsidP="001E5031">
      <w:pPr>
        <w:jc w:val="both"/>
        <w:rPr>
          <w:rFonts w:asciiTheme="minorHAnsi" w:hAnsiTheme="minorHAnsi" w:cstheme="minorHAnsi"/>
        </w:rPr>
      </w:pPr>
      <w:r w:rsidRPr="00452FC4">
        <w:rPr>
          <w:rFonts w:asciiTheme="minorHAnsi" w:hAnsiTheme="minorHAnsi" w:cstheme="minorHAnsi"/>
        </w:rPr>
        <w:t xml:space="preserve">U _______, __________                      </w:t>
      </w:r>
      <w:r>
        <w:rPr>
          <w:rFonts w:asciiTheme="minorHAnsi" w:hAnsiTheme="minorHAnsi" w:cstheme="minorHAnsi"/>
        </w:rPr>
        <w:t xml:space="preserve">                        </w:t>
      </w:r>
      <w:r w:rsidRPr="00452FC4">
        <w:rPr>
          <w:rFonts w:asciiTheme="minorHAnsi" w:hAnsiTheme="minorHAnsi" w:cstheme="minorHAnsi"/>
        </w:rPr>
        <w:t>U Biogradu na Moru, ___________</w:t>
      </w:r>
      <w:r>
        <w:rPr>
          <w:rFonts w:asciiTheme="minorHAnsi" w:hAnsiTheme="minorHAnsi" w:cstheme="minorHAnsi"/>
        </w:rPr>
        <w:t>2020</w:t>
      </w:r>
      <w:r w:rsidRPr="00452FC4">
        <w:rPr>
          <w:rFonts w:asciiTheme="minorHAnsi" w:hAnsiTheme="minorHAnsi" w:cstheme="minorHAnsi"/>
        </w:rPr>
        <w:t>. g.</w:t>
      </w:r>
    </w:p>
    <w:p w:rsidR="001E5031" w:rsidRDefault="001E5031" w:rsidP="001E5031">
      <w:pPr>
        <w:jc w:val="both"/>
        <w:rPr>
          <w:rFonts w:asciiTheme="minorHAnsi" w:hAnsiTheme="minorHAnsi" w:cstheme="minorHAnsi"/>
        </w:rPr>
      </w:pPr>
    </w:p>
    <w:p w:rsidR="001E5031" w:rsidRPr="00452FC4" w:rsidRDefault="001E5031" w:rsidP="001E5031">
      <w:pPr>
        <w:jc w:val="both"/>
        <w:rPr>
          <w:rFonts w:asciiTheme="minorHAnsi" w:hAnsiTheme="minorHAnsi" w:cstheme="minorHAnsi"/>
        </w:rPr>
      </w:pPr>
    </w:p>
    <w:p w:rsidR="001E5031" w:rsidRPr="00452FC4" w:rsidRDefault="001E5031" w:rsidP="001E5031">
      <w:pPr>
        <w:jc w:val="both"/>
        <w:rPr>
          <w:rFonts w:asciiTheme="minorHAnsi" w:hAnsiTheme="minorHAnsi" w:cstheme="minorHAnsi"/>
        </w:rPr>
      </w:pP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Za Isporučitelja, direktor</w:t>
      </w:r>
      <w:r w:rsidRPr="00452FC4">
        <w:rPr>
          <w:rFonts w:asciiTheme="minorHAnsi" w:hAnsiTheme="minorHAnsi" w:cstheme="minorHAnsi"/>
        </w:rPr>
        <w:tab/>
      </w:r>
      <w:r w:rsidRPr="00452FC4">
        <w:rPr>
          <w:rFonts w:asciiTheme="minorHAnsi" w:hAnsiTheme="minorHAnsi" w:cstheme="minorHAnsi"/>
        </w:rPr>
        <w:tab/>
      </w:r>
      <w:r w:rsidRPr="00452FC4">
        <w:rPr>
          <w:rFonts w:asciiTheme="minorHAnsi" w:hAnsiTheme="minorHAnsi" w:cstheme="minorHAnsi"/>
        </w:rPr>
        <w:tab/>
      </w:r>
      <w:r w:rsidRPr="00452FC4">
        <w:rPr>
          <w:rFonts w:asciiTheme="minorHAnsi" w:hAnsiTheme="minorHAnsi" w:cstheme="minorHAnsi"/>
        </w:rPr>
        <w:tab/>
        <w:t xml:space="preserve">    </w:t>
      </w:r>
      <w:r>
        <w:rPr>
          <w:rFonts w:asciiTheme="minorHAnsi" w:hAnsiTheme="minorHAnsi" w:cstheme="minorHAnsi"/>
        </w:rPr>
        <w:t xml:space="preserve">   </w:t>
      </w:r>
      <w:r w:rsidRPr="00452FC4">
        <w:rPr>
          <w:rFonts w:asciiTheme="minorHAnsi" w:hAnsiTheme="minorHAnsi" w:cstheme="minorHAnsi"/>
        </w:rPr>
        <w:t xml:space="preserve">  </w:t>
      </w:r>
      <w:r>
        <w:rPr>
          <w:rFonts w:asciiTheme="minorHAnsi" w:hAnsiTheme="minorHAnsi" w:cstheme="minorHAnsi"/>
        </w:rPr>
        <w:t xml:space="preserve"> </w:t>
      </w:r>
      <w:r w:rsidRPr="00452FC4">
        <w:rPr>
          <w:rFonts w:asciiTheme="minorHAnsi" w:hAnsiTheme="minorHAnsi" w:cstheme="minorHAnsi"/>
        </w:rPr>
        <w:t>Za Naručitelja, ravnatelj</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____________________</w:t>
      </w:r>
      <w:r w:rsidRPr="00452FC4">
        <w:rPr>
          <w:rFonts w:asciiTheme="minorHAnsi" w:hAnsiTheme="minorHAnsi" w:cstheme="minorHAnsi"/>
        </w:rPr>
        <w:tab/>
      </w:r>
      <w:r w:rsidRPr="00452FC4">
        <w:rPr>
          <w:rFonts w:asciiTheme="minorHAnsi" w:hAnsiTheme="minorHAnsi" w:cstheme="minorHAnsi"/>
        </w:rPr>
        <w:tab/>
      </w:r>
      <w:r w:rsidRPr="00452FC4">
        <w:rPr>
          <w:rFonts w:asciiTheme="minorHAnsi" w:hAnsiTheme="minorHAnsi" w:cstheme="minorHAnsi"/>
        </w:rPr>
        <w:tab/>
        <w:t xml:space="preserve">                 </w:t>
      </w:r>
      <w:r>
        <w:rPr>
          <w:rFonts w:asciiTheme="minorHAnsi" w:hAnsiTheme="minorHAnsi" w:cstheme="minorHAnsi"/>
        </w:rPr>
        <w:t xml:space="preserve">          Mate Kutleša, dipl. iur</w:t>
      </w:r>
      <w:r w:rsidRPr="00452FC4">
        <w:rPr>
          <w:rFonts w:asciiTheme="minorHAnsi" w:hAnsiTheme="minorHAnsi" w:cstheme="minorHAnsi"/>
        </w:rPr>
        <w:t xml:space="preserve">. </w:t>
      </w:r>
    </w:p>
    <w:p w:rsidR="00B02EC4" w:rsidRDefault="001E5031" w:rsidP="001E5031">
      <w:pPr>
        <w:tabs>
          <w:tab w:val="left" w:pos="5580"/>
        </w:tabs>
        <w:jc w:val="both"/>
        <w:rPr>
          <w:rFonts w:asciiTheme="minorHAnsi" w:hAnsiTheme="minorHAnsi" w:cstheme="minorHAnsi"/>
        </w:rPr>
      </w:pPr>
      <w:r>
        <w:rPr>
          <w:rFonts w:asciiTheme="minorHAnsi" w:hAnsiTheme="minorHAnsi" w:cstheme="minorHAnsi"/>
        </w:rPr>
        <w:tab/>
        <w:t>________________________</w:t>
      </w:r>
    </w:p>
    <w:p w:rsidR="001E5031" w:rsidRDefault="001E5031" w:rsidP="001E5031">
      <w:pPr>
        <w:tabs>
          <w:tab w:val="left" w:pos="5580"/>
        </w:tabs>
        <w:jc w:val="both"/>
        <w:rPr>
          <w:rFonts w:asciiTheme="minorHAnsi" w:hAnsiTheme="minorHAnsi" w:cstheme="minorHAnsi"/>
        </w:rPr>
      </w:pPr>
    </w:p>
    <w:p w:rsidR="001E5031" w:rsidRPr="001E5031" w:rsidRDefault="001E5031" w:rsidP="001E5031">
      <w:pPr>
        <w:tabs>
          <w:tab w:val="left" w:pos="5580"/>
        </w:tabs>
        <w:jc w:val="both"/>
        <w:rPr>
          <w:rFonts w:asciiTheme="minorHAnsi" w:hAnsiTheme="minorHAnsi" w:cstheme="minorHAnsi"/>
        </w:rPr>
      </w:pPr>
    </w:p>
    <w:p w:rsidR="0081287C" w:rsidRDefault="0081287C"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t>Prilog 5.</w:t>
      </w:r>
    </w:p>
    <w:p w:rsidR="00113714" w:rsidRPr="00113714" w:rsidRDefault="00113714" w:rsidP="00113714">
      <w:pPr>
        <w:pStyle w:val="BalloonText"/>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E720A5">
        <w:rPr>
          <w:rFonts w:ascii="Verdana" w:hAnsi="Verdana"/>
          <w:sz w:val="20"/>
          <w:szCs w:val="20"/>
        </w:rPr>
        <w:t>20</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Default="0011371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716654">
      <w:pPr>
        <w:pStyle w:val="NoSpacing"/>
        <w:jc w:val="both"/>
        <w:rPr>
          <w:rFonts w:asciiTheme="minorHAnsi" w:hAnsiTheme="minorHAnsi" w:cs="Calibri"/>
          <w:b/>
          <w:sz w:val="28"/>
          <w:szCs w:val="28"/>
        </w:rPr>
      </w:pPr>
      <w:r>
        <w:rPr>
          <w:rFonts w:asciiTheme="minorHAnsi" w:hAnsiTheme="minorHAnsi" w:cs="Calibri"/>
          <w:b/>
          <w:sz w:val="28"/>
          <w:szCs w:val="28"/>
        </w:rPr>
        <w:lastRenderedPageBreak/>
        <w:t>Prilog 6.</w:t>
      </w:r>
    </w:p>
    <w:p w:rsidR="00716654" w:rsidRDefault="00716654" w:rsidP="00716654">
      <w:pPr>
        <w:pStyle w:val="NoSpacing"/>
        <w:jc w:val="both"/>
        <w:rPr>
          <w:rFonts w:asciiTheme="minorHAnsi" w:hAnsiTheme="minorHAnsi" w:cs="Calibri"/>
          <w:b/>
          <w:sz w:val="28"/>
          <w:szCs w:val="28"/>
        </w:rPr>
      </w:pPr>
    </w:p>
    <w:p w:rsidR="00716654" w:rsidRPr="0010151E" w:rsidRDefault="00716654" w:rsidP="00716654">
      <w:pPr>
        <w:pStyle w:val="NoSpacing"/>
        <w:jc w:val="both"/>
        <w:rPr>
          <w:rFonts w:asciiTheme="minorHAnsi" w:hAnsiTheme="minorHAnsi"/>
          <w:b/>
          <w:sz w:val="28"/>
        </w:rPr>
      </w:pPr>
      <w:r>
        <w:rPr>
          <w:rFonts w:asciiTheme="minorHAnsi" w:hAnsiTheme="minorHAnsi"/>
          <w:b/>
          <w:sz w:val="28"/>
        </w:rPr>
        <w:t xml:space="preserve">Izjava o dužini roka za isporuku robe </w:t>
      </w:r>
    </w:p>
    <w:p w:rsidR="00716654" w:rsidRPr="0010151E" w:rsidRDefault="00716654" w:rsidP="00716654">
      <w:pPr>
        <w:jc w:val="both"/>
        <w:rPr>
          <w:rFonts w:asciiTheme="minorHAnsi" w:hAnsiTheme="minorHAnsi"/>
          <w:b/>
          <w:sz w:val="28"/>
        </w:rPr>
      </w:pPr>
      <w:r w:rsidRPr="0010151E">
        <w:rPr>
          <w:rFonts w:asciiTheme="minorHAnsi" w:hAnsiTheme="minorHAnsi"/>
          <w:b/>
          <w:sz w:val="28"/>
        </w:rPr>
        <w:t xml:space="preserve">     </w:t>
      </w:r>
    </w:p>
    <w:p w:rsidR="00716654" w:rsidRPr="0010151E" w:rsidRDefault="00716654" w:rsidP="00716654">
      <w:pPr>
        <w:jc w:val="both"/>
        <w:rPr>
          <w:rFonts w:asciiTheme="minorHAnsi" w:hAnsiTheme="minorHAnsi"/>
          <w:b/>
          <w:sz w:val="28"/>
        </w:rPr>
      </w:pPr>
    </w:p>
    <w:p w:rsidR="00716654" w:rsidRPr="0010151E" w:rsidRDefault="00716654" w:rsidP="00716654">
      <w:pPr>
        <w:jc w:val="both"/>
        <w:rPr>
          <w:rFonts w:asciiTheme="minorHAnsi" w:hAnsiTheme="minorHAnsi"/>
          <w:sz w:val="28"/>
        </w:rPr>
      </w:pPr>
    </w:p>
    <w:p w:rsidR="00716654" w:rsidRPr="0010151E" w:rsidRDefault="00716654" w:rsidP="00716654">
      <w:pPr>
        <w:jc w:val="both"/>
        <w:rPr>
          <w:rFonts w:asciiTheme="minorHAnsi" w:hAnsiTheme="minorHAnsi"/>
          <w:sz w:val="28"/>
        </w:rPr>
      </w:pPr>
    </w:p>
    <w:p w:rsidR="00716654" w:rsidRPr="0010151E" w:rsidRDefault="00716654" w:rsidP="00716654">
      <w:pPr>
        <w:jc w:val="both"/>
        <w:rPr>
          <w:rFonts w:asciiTheme="minorHAnsi" w:hAnsiTheme="minorHAnsi"/>
          <w:sz w:val="28"/>
          <w:u w:val="single"/>
        </w:rPr>
      </w:pPr>
      <w:r w:rsidRPr="0010151E">
        <w:rPr>
          <w:rFonts w:asciiTheme="minorHAnsi" w:hAnsiTheme="minorHAnsi"/>
          <w:sz w:val="28"/>
          <w:u w:val="single"/>
        </w:rPr>
        <w:t>_______________________</w:t>
      </w:r>
    </w:p>
    <w:p w:rsidR="00716654" w:rsidRPr="0010151E" w:rsidRDefault="00716654" w:rsidP="00716654">
      <w:pPr>
        <w:jc w:val="both"/>
        <w:rPr>
          <w:rFonts w:asciiTheme="minorHAnsi" w:hAnsiTheme="minorHAnsi"/>
          <w:b/>
          <w:szCs w:val="22"/>
        </w:rPr>
      </w:pPr>
      <w:r w:rsidRPr="0010151E">
        <w:rPr>
          <w:rFonts w:asciiTheme="minorHAnsi" w:hAnsiTheme="minorHAnsi"/>
          <w:b/>
          <w:szCs w:val="22"/>
        </w:rPr>
        <w:t xml:space="preserve">     /ponuditelj/</w:t>
      </w:r>
    </w:p>
    <w:p w:rsidR="00716654" w:rsidRPr="0010151E" w:rsidRDefault="00716654" w:rsidP="00716654">
      <w:pPr>
        <w:jc w:val="both"/>
        <w:rPr>
          <w:rFonts w:asciiTheme="minorHAnsi" w:hAnsiTheme="minorHAnsi"/>
          <w:b/>
          <w:sz w:val="28"/>
        </w:rPr>
      </w:pPr>
    </w:p>
    <w:p w:rsidR="00716654" w:rsidRPr="0010151E" w:rsidRDefault="00716654" w:rsidP="00716654">
      <w:pPr>
        <w:jc w:val="both"/>
        <w:rPr>
          <w:rFonts w:asciiTheme="minorHAnsi" w:hAnsiTheme="minorHAnsi"/>
          <w:b/>
          <w:sz w:val="28"/>
        </w:rPr>
      </w:pPr>
    </w:p>
    <w:p w:rsidR="00716654" w:rsidRPr="0010151E" w:rsidRDefault="00716654" w:rsidP="00716654">
      <w:pPr>
        <w:jc w:val="both"/>
        <w:rPr>
          <w:rFonts w:asciiTheme="minorHAnsi" w:hAnsiTheme="minorHAnsi"/>
          <w:b/>
          <w:sz w:val="28"/>
        </w:rPr>
      </w:pPr>
    </w:p>
    <w:p w:rsidR="00716654" w:rsidRDefault="00716654" w:rsidP="00716654">
      <w:pPr>
        <w:jc w:val="both"/>
        <w:rPr>
          <w:rFonts w:asciiTheme="minorHAnsi" w:hAnsiTheme="minorHAnsi"/>
          <w:sz w:val="22"/>
          <w:szCs w:val="20"/>
        </w:rPr>
      </w:pPr>
      <w:r w:rsidRPr="0010151E">
        <w:rPr>
          <w:rFonts w:asciiTheme="minorHAnsi" w:hAnsiTheme="minorHAnsi"/>
          <w:b/>
          <w:sz w:val="22"/>
          <w:szCs w:val="20"/>
        </w:rPr>
        <w:t>Predmet:</w:t>
      </w:r>
      <w:r w:rsidRPr="0010151E">
        <w:rPr>
          <w:rFonts w:asciiTheme="minorHAnsi" w:hAnsiTheme="minorHAnsi"/>
          <w:sz w:val="22"/>
          <w:szCs w:val="20"/>
        </w:rPr>
        <w:t xml:space="preserve"> </w:t>
      </w:r>
      <w:r>
        <w:rPr>
          <w:rFonts w:asciiTheme="minorHAnsi" w:hAnsiTheme="minorHAnsi"/>
          <w:sz w:val="22"/>
          <w:szCs w:val="20"/>
        </w:rPr>
        <w:t>Izjava o dužini roka za isporuku robe u predmetu nabave:</w:t>
      </w:r>
    </w:p>
    <w:p w:rsidR="00716654" w:rsidRDefault="00716654" w:rsidP="00716654">
      <w:pPr>
        <w:ind w:left="900"/>
        <w:jc w:val="both"/>
        <w:rPr>
          <w:rFonts w:asciiTheme="minorHAnsi" w:hAnsiTheme="minorHAnsi"/>
          <w:sz w:val="22"/>
          <w:szCs w:val="20"/>
        </w:rPr>
      </w:pPr>
      <w:r>
        <w:rPr>
          <w:rFonts w:asciiTheme="minorHAnsi" w:hAnsiTheme="minorHAnsi"/>
          <w:sz w:val="22"/>
          <w:szCs w:val="20"/>
        </w:rPr>
        <w:t>Nabava i dostava ugradbenih materijala za ortopediju: Revizijska bescemntna endoproteza kuka-modularni tip, za potrebe Specijalne bolnice za ortopediju Biograd na Moru, Ev.br. nabave: JN/I:6/2020</w:t>
      </w:r>
    </w:p>
    <w:p w:rsidR="00716654" w:rsidRPr="0010151E" w:rsidRDefault="00716654" w:rsidP="00716654">
      <w:pPr>
        <w:jc w:val="both"/>
        <w:rPr>
          <w:rFonts w:asciiTheme="minorHAnsi" w:hAnsiTheme="minorHAnsi"/>
          <w:sz w:val="22"/>
          <w:szCs w:val="20"/>
        </w:rPr>
      </w:pPr>
      <w:r>
        <w:rPr>
          <w:rFonts w:asciiTheme="minorHAnsi" w:hAnsiTheme="minorHAnsi"/>
          <w:sz w:val="22"/>
          <w:szCs w:val="20"/>
        </w:rPr>
        <w:t xml:space="preserve">                  </w:t>
      </w:r>
    </w:p>
    <w:p w:rsidR="00716654" w:rsidRPr="0010151E" w:rsidRDefault="00716654" w:rsidP="00716654">
      <w:pPr>
        <w:jc w:val="both"/>
        <w:rPr>
          <w:rFonts w:asciiTheme="minorHAnsi" w:hAnsiTheme="minorHAnsi"/>
          <w:sz w:val="22"/>
          <w:szCs w:val="20"/>
        </w:rPr>
      </w:pPr>
    </w:p>
    <w:p w:rsidR="00716654" w:rsidRPr="0010151E" w:rsidRDefault="00716654" w:rsidP="00716654">
      <w:pPr>
        <w:jc w:val="both"/>
        <w:rPr>
          <w:rFonts w:asciiTheme="minorHAnsi" w:hAnsiTheme="minorHAnsi"/>
          <w:sz w:val="22"/>
          <w:szCs w:val="20"/>
        </w:rPr>
      </w:pPr>
    </w:p>
    <w:p w:rsidR="00716654" w:rsidRPr="0010151E" w:rsidRDefault="00716654" w:rsidP="00716654">
      <w:pPr>
        <w:jc w:val="both"/>
        <w:rPr>
          <w:rFonts w:asciiTheme="minorHAnsi" w:hAnsiTheme="minorHAnsi"/>
          <w:sz w:val="22"/>
          <w:szCs w:val="20"/>
        </w:rPr>
      </w:pPr>
      <w:r>
        <w:rPr>
          <w:rFonts w:asciiTheme="minorHAnsi" w:hAnsiTheme="minorHAnsi"/>
          <w:sz w:val="22"/>
          <w:szCs w:val="20"/>
        </w:rPr>
        <w:t>Rok isporuke robe u ovom postupku javne nabave iznosi __________ kalendarskih dana (ne duže od sedam kalendarskih dana)</w:t>
      </w:r>
    </w:p>
    <w:p w:rsidR="00716654" w:rsidRDefault="00716654" w:rsidP="00716654">
      <w:pPr>
        <w:spacing w:line="360" w:lineRule="auto"/>
        <w:jc w:val="both"/>
        <w:rPr>
          <w:rFonts w:asciiTheme="minorHAnsi" w:hAnsiTheme="minorHAnsi"/>
          <w:sz w:val="22"/>
          <w:szCs w:val="20"/>
        </w:rPr>
      </w:pPr>
    </w:p>
    <w:p w:rsidR="00716654" w:rsidRDefault="00716654" w:rsidP="00716654">
      <w:pPr>
        <w:spacing w:line="360" w:lineRule="auto"/>
        <w:jc w:val="both"/>
        <w:rPr>
          <w:rFonts w:asciiTheme="minorHAnsi" w:hAnsiTheme="minorHAnsi"/>
          <w:bCs/>
          <w:sz w:val="22"/>
          <w:szCs w:val="20"/>
        </w:rPr>
      </w:pPr>
      <w:r w:rsidRPr="0010151E">
        <w:rPr>
          <w:rFonts w:asciiTheme="minorHAnsi" w:hAnsiTheme="minorHAnsi"/>
          <w:sz w:val="22"/>
          <w:szCs w:val="20"/>
        </w:rPr>
        <w:t xml:space="preserve">Ovom </w:t>
      </w:r>
      <w:r>
        <w:rPr>
          <w:rFonts w:asciiTheme="minorHAnsi" w:hAnsiTheme="minorHAnsi"/>
          <w:sz w:val="22"/>
          <w:szCs w:val="20"/>
        </w:rPr>
        <w:t xml:space="preserve">izjavom izjavljujemo i obvezujemo se na  isporuku robe u navedenom roku za ovaj predmet nabave za koji  </w:t>
      </w:r>
      <w:r>
        <w:rPr>
          <w:rFonts w:asciiTheme="minorHAnsi" w:hAnsiTheme="minorHAnsi"/>
          <w:bCs/>
          <w:sz w:val="22"/>
          <w:szCs w:val="20"/>
        </w:rPr>
        <w:t xml:space="preserve">naša ponuda bude prihvaćena. </w:t>
      </w:r>
    </w:p>
    <w:p w:rsidR="00716654" w:rsidRPr="0010151E" w:rsidRDefault="00716654" w:rsidP="00716654">
      <w:pPr>
        <w:pStyle w:val="BodyText"/>
        <w:spacing w:line="360" w:lineRule="auto"/>
        <w:jc w:val="both"/>
        <w:rPr>
          <w:rFonts w:asciiTheme="minorHAnsi" w:hAnsiTheme="minorHAnsi"/>
          <w:bCs/>
          <w:szCs w:val="20"/>
        </w:rPr>
      </w:pPr>
    </w:p>
    <w:p w:rsidR="00716654" w:rsidRPr="0010151E" w:rsidRDefault="00716654" w:rsidP="00716654">
      <w:pPr>
        <w:jc w:val="both"/>
        <w:rPr>
          <w:rFonts w:asciiTheme="minorHAnsi" w:hAnsiTheme="minorHAnsi"/>
          <w:b/>
          <w:sz w:val="22"/>
          <w:szCs w:val="20"/>
        </w:rPr>
      </w:pPr>
      <w:r w:rsidRPr="0010151E">
        <w:rPr>
          <w:rFonts w:asciiTheme="minorHAnsi" w:hAnsiTheme="minorHAnsi"/>
          <w:b/>
          <w:sz w:val="22"/>
          <w:szCs w:val="20"/>
        </w:rPr>
        <w:t xml:space="preserve">  </w:t>
      </w:r>
    </w:p>
    <w:p w:rsidR="00716654" w:rsidRPr="0010151E" w:rsidRDefault="00716654" w:rsidP="00716654">
      <w:pPr>
        <w:jc w:val="both"/>
        <w:rPr>
          <w:rFonts w:asciiTheme="minorHAnsi" w:hAnsiTheme="minorHAnsi"/>
          <w:sz w:val="22"/>
          <w:szCs w:val="20"/>
        </w:rPr>
      </w:pPr>
    </w:p>
    <w:p w:rsidR="00716654" w:rsidRPr="0010151E" w:rsidRDefault="00716654" w:rsidP="00716654">
      <w:pPr>
        <w:jc w:val="both"/>
        <w:rPr>
          <w:rFonts w:asciiTheme="minorHAnsi" w:hAnsiTheme="minorHAnsi"/>
          <w:sz w:val="22"/>
          <w:szCs w:val="20"/>
        </w:rPr>
      </w:pPr>
    </w:p>
    <w:p w:rsidR="00716654" w:rsidRPr="0010151E" w:rsidRDefault="00716654" w:rsidP="00716654">
      <w:pPr>
        <w:jc w:val="both"/>
        <w:rPr>
          <w:rFonts w:asciiTheme="minorHAnsi" w:hAnsiTheme="minorHAnsi"/>
          <w:sz w:val="22"/>
          <w:szCs w:val="20"/>
        </w:rPr>
      </w:pPr>
      <w:r w:rsidRPr="0010151E">
        <w:rPr>
          <w:rFonts w:asciiTheme="minorHAnsi" w:hAnsiTheme="minorHAnsi"/>
          <w:sz w:val="22"/>
          <w:szCs w:val="20"/>
        </w:rPr>
        <w:t xml:space="preserve">U </w:t>
      </w:r>
      <w:r w:rsidRPr="0010151E">
        <w:rPr>
          <w:rFonts w:asciiTheme="minorHAnsi" w:hAnsiTheme="minorHAnsi"/>
          <w:sz w:val="22"/>
          <w:szCs w:val="20"/>
          <w:u w:val="single"/>
        </w:rPr>
        <w:t>_________________</w:t>
      </w:r>
      <w:r w:rsidRPr="0010151E">
        <w:rPr>
          <w:rFonts w:asciiTheme="minorHAnsi" w:hAnsiTheme="minorHAnsi"/>
          <w:sz w:val="22"/>
          <w:szCs w:val="20"/>
        </w:rPr>
        <w:t xml:space="preserve">, dana </w:t>
      </w:r>
      <w:r w:rsidRPr="0010151E">
        <w:rPr>
          <w:rFonts w:asciiTheme="minorHAnsi" w:hAnsiTheme="minorHAnsi"/>
          <w:sz w:val="22"/>
          <w:szCs w:val="20"/>
          <w:u w:val="single"/>
        </w:rPr>
        <w:t>________________</w:t>
      </w:r>
    </w:p>
    <w:p w:rsidR="00716654" w:rsidRPr="0010151E" w:rsidRDefault="00716654" w:rsidP="00716654">
      <w:pPr>
        <w:jc w:val="both"/>
        <w:rPr>
          <w:rFonts w:asciiTheme="minorHAnsi" w:hAnsiTheme="minorHAnsi"/>
          <w:sz w:val="22"/>
          <w:szCs w:val="20"/>
        </w:rPr>
      </w:pPr>
    </w:p>
    <w:p w:rsidR="00716654" w:rsidRDefault="00716654" w:rsidP="00716654">
      <w:pPr>
        <w:jc w:val="both"/>
        <w:rPr>
          <w:rFonts w:asciiTheme="minorHAnsi" w:hAnsiTheme="minorHAnsi"/>
          <w:sz w:val="22"/>
          <w:szCs w:val="20"/>
        </w:rPr>
      </w:pPr>
    </w:p>
    <w:p w:rsidR="00716654" w:rsidRDefault="00716654" w:rsidP="00716654">
      <w:pPr>
        <w:jc w:val="both"/>
        <w:rPr>
          <w:rFonts w:asciiTheme="minorHAnsi" w:hAnsiTheme="minorHAnsi"/>
          <w:sz w:val="22"/>
          <w:szCs w:val="20"/>
        </w:rPr>
      </w:pPr>
    </w:p>
    <w:p w:rsidR="00716654" w:rsidRDefault="00716654" w:rsidP="00716654">
      <w:pPr>
        <w:jc w:val="both"/>
        <w:rPr>
          <w:rFonts w:asciiTheme="minorHAnsi" w:hAnsiTheme="minorHAnsi"/>
          <w:sz w:val="22"/>
          <w:szCs w:val="20"/>
        </w:rPr>
      </w:pPr>
    </w:p>
    <w:p w:rsidR="00716654" w:rsidRPr="0010151E" w:rsidRDefault="00716654" w:rsidP="00716654">
      <w:pPr>
        <w:jc w:val="both"/>
        <w:rPr>
          <w:rFonts w:asciiTheme="minorHAnsi" w:hAnsiTheme="minorHAnsi"/>
          <w:sz w:val="22"/>
          <w:szCs w:val="20"/>
        </w:rPr>
      </w:pPr>
    </w:p>
    <w:p w:rsidR="00716654" w:rsidRPr="0010151E" w:rsidRDefault="00716654" w:rsidP="00716654">
      <w:pPr>
        <w:spacing w:line="287" w:lineRule="atLeast"/>
        <w:jc w:val="both"/>
        <w:rPr>
          <w:rFonts w:asciiTheme="minorHAnsi" w:hAnsiTheme="minorHAnsi"/>
          <w:sz w:val="22"/>
          <w:szCs w:val="20"/>
          <w:u w:val="single"/>
          <w:lang w:eastAsia="en-US"/>
        </w:rPr>
      </w:pP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t xml:space="preserve">     </w:t>
      </w:r>
    </w:p>
    <w:p w:rsidR="00716654" w:rsidRPr="0010151E" w:rsidRDefault="00716654" w:rsidP="00716654">
      <w:pPr>
        <w:spacing w:line="287" w:lineRule="atLeast"/>
        <w:jc w:val="both"/>
        <w:rPr>
          <w:rFonts w:asciiTheme="minorHAnsi" w:hAnsiTheme="minorHAnsi"/>
          <w:bCs/>
          <w:sz w:val="22"/>
          <w:szCs w:val="20"/>
          <w:lang w:eastAsia="en-US"/>
        </w:rPr>
      </w:pP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Cs/>
          <w:sz w:val="22"/>
          <w:szCs w:val="20"/>
          <w:lang w:eastAsia="en-US"/>
        </w:rPr>
        <w:t>/potpis odgovorne osobe ponuditelja i ovjera/</w:t>
      </w:r>
    </w:p>
    <w:p w:rsidR="00716654" w:rsidRPr="0010151E" w:rsidRDefault="00716654" w:rsidP="00716654">
      <w:pPr>
        <w:spacing w:line="287" w:lineRule="atLeast"/>
        <w:jc w:val="both"/>
        <w:rPr>
          <w:rFonts w:asciiTheme="minorHAnsi" w:hAnsiTheme="minorHAnsi"/>
          <w:bCs/>
          <w:sz w:val="22"/>
          <w:szCs w:val="20"/>
          <w:lang w:eastAsia="en-US"/>
        </w:rPr>
      </w:pPr>
    </w:p>
    <w:p w:rsidR="00716654" w:rsidRPr="00A42FE2" w:rsidRDefault="00716654" w:rsidP="00716654">
      <w:pPr>
        <w:spacing w:line="287" w:lineRule="atLeast"/>
        <w:jc w:val="both"/>
        <w:rPr>
          <w:bCs/>
          <w:sz w:val="20"/>
          <w:szCs w:val="20"/>
          <w:lang w:eastAsia="en-US"/>
        </w:rPr>
      </w:pPr>
    </w:p>
    <w:p w:rsidR="00716654" w:rsidRDefault="00716654" w:rsidP="00716654">
      <w:pPr>
        <w:jc w:val="both"/>
        <w:rPr>
          <w:rFonts w:asciiTheme="minorHAnsi" w:hAnsiTheme="minorHAnsi" w:cstheme="minorHAnsi"/>
          <w:b/>
          <w:sz w:val="28"/>
          <w:szCs w:val="28"/>
        </w:rPr>
      </w:pPr>
    </w:p>
    <w:p w:rsidR="00716654" w:rsidRPr="00113714" w:rsidRDefault="0071665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73E" w:rsidRDefault="0096473E">
      <w:r>
        <w:separator/>
      </w:r>
    </w:p>
  </w:endnote>
  <w:endnote w:type="continuationSeparator" w:id="0">
    <w:p w:rsidR="0096473E" w:rsidRDefault="0096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8472E8" w:rsidRDefault="008472E8">
        <w:pPr>
          <w:pStyle w:val="Footer"/>
          <w:jc w:val="right"/>
        </w:pPr>
        <w:r>
          <w:fldChar w:fldCharType="begin"/>
        </w:r>
        <w:r>
          <w:instrText>PAGE   \* MERGEFORMAT</w:instrText>
        </w:r>
        <w:r>
          <w:fldChar w:fldCharType="separate"/>
        </w:r>
        <w:r w:rsidR="00FC7111">
          <w:rPr>
            <w:noProof/>
          </w:rPr>
          <w:t>7</w:t>
        </w:r>
        <w:r>
          <w:fldChar w:fldCharType="end"/>
        </w:r>
      </w:p>
    </w:sdtContent>
  </w:sdt>
  <w:p w:rsidR="008472E8" w:rsidRDefault="00847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73E" w:rsidRDefault="0096473E">
      <w:r>
        <w:separator/>
      </w:r>
    </w:p>
  </w:footnote>
  <w:footnote w:type="continuationSeparator" w:id="0">
    <w:p w:rsidR="0096473E" w:rsidRDefault="00964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34488"/>
    <w:rsid w:val="00054017"/>
    <w:rsid w:val="0006601B"/>
    <w:rsid w:val="000708F0"/>
    <w:rsid w:val="00080047"/>
    <w:rsid w:val="00091367"/>
    <w:rsid w:val="000930D2"/>
    <w:rsid w:val="000941CE"/>
    <w:rsid w:val="000953FC"/>
    <w:rsid w:val="00096118"/>
    <w:rsid w:val="000A2152"/>
    <w:rsid w:val="000A665E"/>
    <w:rsid w:val="000B2DEA"/>
    <w:rsid w:val="000B3B36"/>
    <w:rsid w:val="000B6E3F"/>
    <w:rsid w:val="000D02BB"/>
    <w:rsid w:val="000D7490"/>
    <w:rsid w:val="001134D1"/>
    <w:rsid w:val="00113714"/>
    <w:rsid w:val="00114449"/>
    <w:rsid w:val="00116DFA"/>
    <w:rsid w:val="00120648"/>
    <w:rsid w:val="00126352"/>
    <w:rsid w:val="001266C7"/>
    <w:rsid w:val="00140E29"/>
    <w:rsid w:val="00152E76"/>
    <w:rsid w:val="0016091E"/>
    <w:rsid w:val="0016247D"/>
    <w:rsid w:val="0016572C"/>
    <w:rsid w:val="00165807"/>
    <w:rsid w:val="00175947"/>
    <w:rsid w:val="00180888"/>
    <w:rsid w:val="00190616"/>
    <w:rsid w:val="00197885"/>
    <w:rsid w:val="001A088C"/>
    <w:rsid w:val="001A31FC"/>
    <w:rsid w:val="001A33AD"/>
    <w:rsid w:val="001B5F47"/>
    <w:rsid w:val="001C4C6E"/>
    <w:rsid w:val="001D1F97"/>
    <w:rsid w:val="001E1AAF"/>
    <w:rsid w:val="001E2A98"/>
    <w:rsid w:val="001E5031"/>
    <w:rsid w:val="001F146D"/>
    <w:rsid w:val="002017B3"/>
    <w:rsid w:val="0021698C"/>
    <w:rsid w:val="00220F4D"/>
    <w:rsid w:val="002242D8"/>
    <w:rsid w:val="0023220C"/>
    <w:rsid w:val="00232C30"/>
    <w:rsid w:val="00246EC2"/>
    <w:rsid w:val="002639AC"/>
    <w:rsid w:val="00266693"/>
    <w:rsid w:val="002841D2"/>
    <w:rsid w:val="00291E9E"/>
    <w:rsid w:val="002A5458"/>
    <w:rsid w:val="002B4419"/>
    <w:rsid w:val="002B4A15"/>
    <w:rsid w:val="002C1D00"/>
    <w:rsid w:val="002C56E8"/>
    <w:rsid w:val="002D3C18"/>
    <w:rsid w:val="002E4541"/>
    <w:rsid w:val="002E6172"/>
    <w:rsid w:val="002F3D81"/>
    <w:rsid w:val="0030685E"/>
    <w:rsid w:val="00306F1D"/>
    <w:rsid w:val="00321C74"/>
    <w:rsid w:val="00326B5B"/>
    <w:rsid w:val="00331969"/>
    <w:rsid w:val="0033683F"/>
    <w:rsid w:val="00336B13"/>
    <w:rsid w:val="00340016"/>
    <w:rsid w:val="00342669"/>
    <w:rsid w:val="00345DD5"/>
    <w:rsid w:val="00346F52"/>
    <w:rsid w:val="003518E8"/>
    <w:rsid w:val="003577AC"/>
    <w:rsid w:val="00365AEF"/>
    <w:rsid w:val="00367680"/>
    <w:rsid w:val="003A72DF"/>
    <w:rsid w:val="003B2FA3"/>
    <w:rsid w:val="003C28A4"/>
    <w:rsid w:val="003D1AC9"/>
    <w:rsid w:val="003D1FF1"/>
    <w:rsid w:val="003D7DF9"/>
    <w:rsid w:val="003E2CE4"/>
    <w:rsid w:val="003E43C6"/>
    <w:rsid w:val="003E603D"/>
    <w:rsid w:val="003E767C"/>
    <w:rsid w:val="003F4032"/>
    <w:rsid w:val="003F513F"/>
    <w:rsid w:val="004008D2"/>
    <w:rsid w:val="00413751"/>
    <w:rsid w:val="00417BA1"/>
    <w:rsid w:val="0042331E"/>
    <w:rsid w:val="00442E01"/>
    <w:rsid w:val="004772A7"/>
    <w:rsid w:val="0048379C"/>
    <w:rsid w:val="00490FB1"/>
    <w:rsid w:val="004A1759"/>
    <w:rsid w:val="004B3767"/>
    <w:rsid w:val="004B4CC9"/>
    <w:rsid w:val="004B7F0D"/>
    <w:rsid w:val="004C12E4"/>
    <w:rsid w:val="004E0BFB"/>
    <w:rsid w:val="004E34E2"/>
    <w:rsid w:val="004E63E3"/>
    <w:rsid w:val="004E686C"/>
    <w:rsid w:val="004F76A9"/>
    <w:rsid w:val="0050200A"/>
    <w:rsid w:val="0050437D"/>
    <w:rsid w:val="0051037D"/>
    <w:rsid w:val="00520D25"/>
    <w:rsid w:val="0053397A"/>
    <w:rsid w:val="005422D8"/>
    <w:rsid w:val="00575317"/>
    <w:rsid w:val="005851A5"/>
    <w:rsid w:val="00591575"/>
    <w:rsid w:val="00592B7A"/>
    <w:rsid w:val="005B19AF"/>
    <w:rsid w:val="005B5AE2"/>
    <w:rsid w:val="005B7B8C"/>
    <w:rsid w:val="005C04CA"/>
    <w:rsid w:val="005C454C"/>
    <w:rsid w:val="005C779D"/>
    <w:rsid w:val="005D5B80"/>
    <w:rsid w:val="005D6B8B"/>
    <w:rsid w:val="005E1CEC"/>
    <w:rsid w:val="00605FD4"/>
    <w:rsid w:val="006063B8"/>
    <w:rsid w:val="0060780D"/>
    <w:rsid w:val="0062406E"/>
    <w:rsid w:val="00626511"/>
    <w:rsid w:val="00634AD2"/>
    <w:rsid w:val="00650244"/>
    <w:rsid w:val="00652BA7"/>
    <w:rsid w:val="0066235C"/>
    <w:rsid w:val="00663803"/>
    <w:rsid w:val="00670EE1"/>
    <w:rsid w:val="00672922"/>
    <w:rsid w:val="00686B59"/>
    <w:rsid w:val="00696B5B"/>
    <w:rsid w:val="006A3481"/>
    <w:rsid w:val="006B07E5"/>
    <w:rsid w:val="006B36B5"/>
    <w:rsid w:val="006C4AAF"/>
    <w:rsid w:val="006C53A6"/>
    <w:rsid w:val="006C559D"/>
    <w:rsid w:val="006E0023"/>
    <w:rsid w:val="006E1889"/>
    <w:rsid w:val="006E365A"/>
    <w:rsid w:val="006E4F11"/>
    <w:rsid w:val="00712DCA"/>
    <w:rsid w:val="00716654"/>
    <w:rsid w:val="00720D1B"/>
    <w:rsid w:val="00724497"/>
    <w:rsid w:val="00725BFF"/>
    <w:rsid w:val="007451D2"/>
    <w:rsid w:val="00762BCC"/>
    <w:rsid w:val="00771F8C"/>
    <w:rsid w:val="007747A7"/>
    <w:rsid w:val="00774D06"/>
    <w:rsid w:val="00786558"/>
    <w:rsid w:val="00787E1E"/>
    <w:rsid w:val="0079337D"/>
    <w:rsid w:val="007A2483"/>
    <w:rsid w:val="007B2AC8"/>
    <w:rsid w:val="007B2FF6"/>
    <w:rsid w:val="007B4E2D"/>
    <w:rsid w:val="007D1FB5"/>
    <w:rsid w:val="007D7B2B"/>
    <w:rsid w:val="007E2E1C"/>
    <w:rsid w:val="007F3F97"/>
    <w:rsid w:val="00801742"/>
    <w:rsid w:val="008032C3"/>
    <w:rsid w:val="0081287C"/>
    <w:rsid w:val="00830E56"/>
    <w:rsid w:val="008415F8"/>
    <w:rsid w:val="00844BB3"/>
    <w:rsid w:val="00844F1F"/>
    <w:rsid w:val="008472E8"/>
    <w:rsid w:val="008517F1"/>
    <w:rsid w:val="00851D48"/>
    <w:rsid w:val="00853FE4"/>
    <w:rsid w:val="00865A65"/>
    <w:rsid w:val="0087477F"/>
    <w:rsid w:val="00881327"/>
    <w:rsid w:val="0088180B"/>
    <w:rsid w:val="00882C83"/>
    <w:rsid w:val="00883616"/>
    <w:rsid w:val="0088609B"/>
    <w:rsid w:val="00887C5F"/>
    <w:rsid w:val="008905EF"/>
    <w:rsid w:val="008A6CA8"/>
    <w:rsid w:val="008B4262"/>
    <w:rsid w:val="008B6145"/>
    <w:rsid w:val="008C266C"/>
    <w:rsid w:val="008C5FC1"/>
    <w:rsid w:val="008C7C25"/>
    <w:rsid w:val="008D1075"/>
    <w:rsid w:val="008E4AC1"/>
    <w:rsid w:val="008F2BA6"/>
    <w:rsid w:val="008F7ACD"/>
    <w:rsid w:val="00910501"/>
    <w:rsid w:val="009163E9"/>
    <w:rsid w:val="00935A68"/>
    <w:rsid w:val="009533B8"/>
    <w:rsid w:val="00960B6E"/>
    <w:rsid w:val="0096473E"/>
    <w:rsid w:val="00972D22"/>
    <w:rsid w:val="00976D28"/>
    <w:rsid w:val="00994740"/>
    <w:rsid w:val="00994ECC"/>
    <w:rsid w:val="009A136F"/>
    <w:rsid w:val="009C4E83"/>
    <w:rsid w:val="009D7981"/>
    <w:rsid w:val="009E7A6D"/>
    <w:rsid w:val="00A14DCE"/>
    <w:rsid w:val="00A22996"/>
    <w:rsid w:val="00A24B82"/>
    <w:rsid w:val="00A27150"/>
    <w:rsid w:val="00A37578"/>
    <w:rsid w:val="00A457DE"/>
    <w:rsid w:val="00A52BB5"/>
    <w:rsid w:val="00A5672A"/>
    <w:rsid w:val="00A61400"/>
    <w:rsid w:val="00A71930"/>
    <w:rsid w:val="00A72A09"/>
    <w:rsid w:val="00A752AB"/>
    <w:rsid w:val="00A86EDA"/>
    <w:rsid w:val="00A90A7C"/>
    <w:rsid w:val="00A90A84"/>
    <w:rsid w:val="00A92AF6"/>
    <w:rsid w:val="00A973AC"/>
    <w:rsid w:val="00AA2A38"/>
    <w:rsid w:val="00AA3BBF"/>
    <w:rsid w:val="00AA4032"/>
    <w:rsid w:val="00AA54A6"/>
    <w:rsid w:val="00AB4290"/>
    <w:rsid w:val="00AC3C6F"/>
    <w:rsid w:val="00AE04E2"/>
    <w:rsid w:val="00AE458F"/>
    <w:rsid w:val="00AE4BDD"/>
    <w:rsid w:val="00AF624E"/>
    <w:rsid w:val="00B02EC4"/>
    <w:rsid w:val="00B030B5"/>
    <w:rsid w:val="00B12A61"/>
    <w:rsid w:val="00B13B78"/>
    <w:rsid w:val="00B15CEA"/>
    <w:rsid w:val="00B21E71"/>
    <w:rsid w:val="00B378D1"/>
    <w:rsid w:val="00B4270A"/>
    <w:rsid w:val="00B64B63"/>
    <w:rsid w:val="00B77E0A"/>
    <w:rsid w:val="00B8729C"/>
    <w:rsid w:val="00B94B8F"/>
    <w:rsid w:val="00B94CF5"/>
    <w:rsid w:val="00BD69B4"/>
    <w:rsid w:val="00BE229E"/>
    <w:rsid w:val="00BF0C75"/>
    <w:rsid w:val="00BF13CE"/>
    <w:rsid w:val="00BF2F9B"/>
    <w:rsid w:val="00BF532A"/>
    <w:rsid w:val="00C0165A"/>
    <w:rsid w:val="00C1349C"/>
    <w:rsid w:val="00C22900"/>
    <w:rsid w:val="00C232DD"/>
    <w:rsid w:val="00C254C9"/>
    <w:rsid w:val="00C306C0"/>
    <w:rsid w:val="00C3178F"/>
    <w:rsid w:val="00C50D14"/>
    <w:rsid w:val="00C52354"/>
    <w:rsid w:val="00C57C18"/>
    <w:rsid w:val="00C609F2"/>
    <w:rsid w:val="00C61E40"/>
    <w:rsid w:val="00C634F3"/>
    <w:rsid w:val="00C70E04"/>
    <w:rsid w:val="00C72B2A"/>
    <w:rsid w:val="00C807C7"/>
    <w:rsid w:val="00C93B36"/>
    <w:rsid w:val="00CA0880"/>
    <w:rsid w:val="00CA6908"/>
    <w:rsid w:val="00CB19BD"/>
    <w:rsid w:val="00CC4DC9"/>
    <w:rsid w:val="00CC7356"/>
    <w:rsid w:val="00CE2A37"/>
    <w:rsid w:val="00CF0C3E"/>
    <w:rsid w:val="00CF0C4F"/>
    <w:rsid w:val="00D0450C"/>
    <w:rsid w:val="00D16A25"/>
    <w:rsid w:val="00D533C2"/>
    <w:rsid w:val="00D61B61"/>
    <w:rsid w:val="00D63552"/>
    <w:rsid w:val="00D77DDF"/>
    <w:rsid w:val="00D82D3A"/>
    <w:rsid w:val="00DA08DF"/>
    <w:rsid w:val="00DC7466"/>
    <w:rsid w:val="00DD0288"/>
    <w:rsid w:val="00DD615A"/>
    <w:rsid w:val="00DE02DD"/>
    <w:rsid w:val="00DE3B3F"/>
    <w:rsid w:val="00DE47C5"/>
    <w:rsid w:val="00DE53CC"/>
    <w:rsid w:val="00DE7EC0"/>
    <w:rsid w:val="00DF2E3B"/>
    <w:rsid w:val="00DF2F51"/>
    <w:rsid w:val="00E16CC6"/>
    <w:rsid w:val="00E245E8"/>
    <w:rsid w:val="00E332A7"/>
    <w:rsid w:val="00E44D32"/>
    <w:rsid w:val="00E45A37"/>
    <w:rsid w:val="00E4610C"/>
    <w:rsid w:val="00E700D1"/>
    <w:rsid w:val="00E720A5"/>
    <w:rsid w:val="00EB7747"/>
    <w:rsid w:val="00EC4262"/>
    <w:rsid w:val="00EE7E44"/>
    <w:rsid w:val="00EF2ED7"/>
    <w:rsid w:val="00EF6FC3"/>
    <w:rsid w:val="00F2050A"/>
    <w:rsid w:val="00F206F9"/>
    <w:rsid w:val="00F27B79"/>
    <w:rsid w:val="00F32DF6"/>
    <w:rsid w:val="00F47DD6"/>
    <w:rsid w:val="00F5078F"/>
    <w:rsid w:val="00F66E5D"/>
    <w:rsid w:val="00F95A03"/>
    <w:rsid w:val="00F96DF8"/>
    <w:rsid w:val="00F96EF7"/>
    <w:rsid w:val="00FA359F"/>
    <w:rsid w:val="00FA7A5F"/>
    <w:rsid w:val="00FB31CF"/>
    <w:rsid w:val="00FC2EBE"/>
    <w:rsid w:val="00FC7111"/>
    <w:rsid w:val="00FD1171"/>
    <w:rsid w:val="00FD6139"/>
    <w:rsid w:val="00FD7E37"/>
    <w:rsid w:val="00FE77EE"/>
    <w:rsid w:val="00FE7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615DBD"/>
  <w15:docId w15:val="{91410F48-5730-485E-A553-12CDEC34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1"/>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iPriority w:val="99"/>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semiHidden/>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iPriority w:val="99"/>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uiPriority w:val="99"/>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uiPriority w:val="59"/>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594313529">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trav@email.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9B7-11B7-4721-87D9-6C5FD7C7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23</Pages>
  <Words>7771</Words>
  <Characters>44299</Characters>
  <Application>Microsoft Office Word</Application>
  <DocSecurity>0</DocSecurity>
  <Lines>369</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213</cp:revision>
  <cp:lastPrinted>2020-11-03T10:45:00Z</cp:lastPrinted>
  <dcterms:created xsi:type="dcterms:W3CDTF">2017-11-10T06:26:00Z</dcterms:created>
  <dcterms:modified xsi:type="dcterms:W3CDTF">2020-11-05T12:53:00Z</dcterms:modified>
</cp:coreProperties>
</file>